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FA01" w14:textId="77777777" w:rsidR="00932993" w:rsidRPr="00CA6D00" w:rsidRDefault="00932993" w:rsidP="00932993">
      <w:pPr>
        <w:spacing w:after="0" w:line="259" w:lineRule="auto"/>
        <w:ind w:right="546"/>
        <w:jc w:val="center"/>
        <w:rPr>
          <w:rFonts w:ascii="Calibri" w:eastAsia="Calibri" w:hAnsi="Calibri" w:cs="Times New Roman"/>
          <w:lang w:val="en-US"/>
        </w:rPr>
      </w:pPr>
      <w:r>
        <w:rPr>
          <w:rFonts w:ascii="Arial" w:eastAsia="Arial" w:hAnsi="Arial" w:cs="Arial"/>
          <w:noProof/>
          <w:lang w:eastAsia="en-GB"/>
        </w:rPr>
        <w:drawing>
          <wp:anchor distT="0" distB="0" distL="114300" distR="114300" simplePos="0" relativeHeight="251659264" behindDoc="1" locked="0" layoutInCell="1" allowOverlap="1" wp14:anchorId="7D548D36" wp14:editId="2FBA4043">
            <wp:simplePos x="0" y="0"/>
            <wp:positionH relativeFrom="column">
              <wp:posOffset>85725</wp:posOffset>
            </wp:positionH>
            <wp:positionV relativeFrom="paragraph">
              <wp:posOffset>-530860</wp:posOffset>
            </wp:positionV>
            <wp:extent cx="6645910" cy="101045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010452"/>
                    </a:xfrm>
                    <a:prstGeom prst="rect">
                      <a:avLst/>
                    </a:prstGeom>
                    <a:noFill/>
                  </pic:spPr>
                </pic:pic>
              </a:graphicData>
            </a:graphic>
            <wp14:sizeRelH relativeFrom="page">
              <wp14:pctWidth>0</wp14:pctWidth>
            </wp14:sizeRelH>
            <wp14:sizeRelV relativeFrom="page">
              <wp14:pctHeight>0</wp14:pctHeight>
            </wp14:sizeRelV>
          </wp:anchor>
        </w:drawing>
      </w:r>
    </w:p>
    <w:p w14:paraId="3779DB6B" w14:textId="77777777" w:rsidR="00932993" w:rsidRDefault="00932993" w:rsidP="00932993">
      <w:pPr>
        <w:spacing w:after="139" w:line="259" w:lineRule="auto"/>
        <w:ind w:left="120"/>
        <w:rPr>
          <w:rFonts w:ascii="Arial" w:eastAsia="Arial" w:hAnsi="Arial" w:cs="Arial"/>
          <w:lang w:val="en-US"/>
        </w:rPr>
      </w:pPr>
      <w:r w:rsidRPr="00CA6D00">
        <w:rPr>
          <w:rFonts w:ascii="Arial" w:eastAsia="Arial" w:hAnsi="Arial" w:cs="Arial"/>
          <w:lang w:val="en-US"/>
        </w:rPr>
        <w:t xml:space="preserve"> </w:t>
      </w:r>
    </w:p>
    <w:p w14:paraId="58E376A7" w14:textId="77777777" w:rsidR="00932993" w:rsidRDefault="00932993" w:rsidP="00932993">
      <w:pPr>
        <w:spacing w:after="139" w:line="259" w:lineRule="auto"/>
        <w:ind w:left="120"/>
        <w:jc w:val="center"/>
        <w:rPr>
          <w:rFonts w:ascii="Arial" w:eastAsia="Arial" w:hAnsi="Arial" w:cs="Arial"/>
          <w:lang w:val="en-US"/>
        </w:rPr>
      </w:pPr>
    </w:p>
    <w:p w14:paraId="294BDC41" w14:textId="77777777" w:rsidR="00932993" w:rsidRPr="00057DC7" w:rsidRDefault="00932993" w:rsidP="00932993">
      <w:pPr>
        <w:spacing w:after="160" w:line="259" w:lineRule="auto"/>
        <w:jc w:val="center"/>
        <w:rPr>
          <w:rFonts w:asciiTheme="majorHAnsi" w:hAnsiTheme="majorHAnsi"/>
          <w:b/>
          <w:color w:val="000000" w:themeColor="text1"/>
          <w:sz w:val="36"/>
          <w:szCs w:val="36"/>
        </w:rPr>
      </w:pPr>
      <w:r>
        <w:rPr>
          <w:rFonts w:asciiTheme="majorHAnsi" w:hAnsiTheme="majorHAnsi"/>
          <w:b/>
          <w:color w:val="000000" w:themeColor="text1"/>
          <w:sz w:val="36"/>
          <w:szCs w:val="36"/>
        </w:rPr>
        <w:t>Uniform</w:t>
      </w:r>
      <w:r w:rsidRPr="00057DC7">
        <w:rPr>
          <w:rFonts w:asciiTheme="majorHAnsi" w:hAnsiTheme="majorHAnsi"/>
          <w:b/>
          <w:color w:val="000000" w:themeColor="text1"/>
          <w:sz w:val="36"/>
          <w:szCs w:val="36"/>
        </w:rPr>
        <w:t xml:space="preserve"> Policy</w:t>
      </w:r>
    </w:p>
    <w:p w14:paraId="5E4D7F8E" w14:textId="77777777" w:rsidR="00932993" w:rsidRPr="00057DC7" w:rsidRDefault="00932993" w:rsidP="00932993">
      <w:pPr>
        <w:spacing w:after="160" w:line="259" w:lineRule="auto"/>
        <w:jc w:val="center"/>
        <w:rPr>
          <w:rFonts w:asciiTheme="majorHAnsi" w:hAnsiTheme="majorHAnsi"/>
          <w:b/>
          <w:color w:val="000000" w:themeColor="text1"/>
          <w:sz w:val="24"/>
          <w:szCs w:val="24"/>
        </w:rPr>
      </w:pPr>
      <w:r w:rsidRPr="00057DC7">
        <w:rPr>
          <w:rFonts w:asciiTheme="majorHAnsi" w:hAnsiTheme="majorHAnsi"/>
          <w:b/>
          <w:color w:val="000000" w:themeColor="text1"/>
          <w:sz w:val="24"/>
          <w:szCs w:val="24"/>
        </w:rPr>
        <w:t>(Non-Statutory)</w:t>
      </w:r>
    </w:p>
    <w:p w14:paraId="5E235189" w14:textId="430CB811" w:rsidR="00932993" w:rsidRPr="00057DC7" w:rsidRDefault="00932993" w:rsidP="00932993">
      <w:pPr>
        <w:spacing w:after="160" w:line="259" w:lineRule="auto"/>
        <w:jc w:val="center"/>
        <w:rPr>
          <w:rFonts w:asciiTheme="majorHAnsi" w:hAnsiTheme="majorHAnsi"/>
          <w:color w:val="000000" w:themeColor="text1"/>
          <w:sz w:val="24"/>
          <w:szCs w:val="24"/>
        </w:rPr>
      </w:pPr>
      <w:r w:rsidRPr="00057DC7">
        <w:rPr>
          <w:rFonts w:asciiTheme="majorHAnsi" w:hAnsiTheme="majorHAnsi"/>
          <w:b/>
          <w:color w:val="000000" w:themeColor="text1"/>
          <w:sz w:val="24"/>
          <w:szCs w:val="24"/>
        </w:rPr>
        <w:t>Reviewed/Approved</w:t>
      </w:r>
      <w:r w:rsidR="003670C1">
        <w:rPr>
          <w:rFonts w:asciiTheme="majorHAnsi" w:hAnsiTheme="majorHAnsi"/>
          <w:b/>
          <w:color w:val="000000" w:themeColor="text1"/>
          <w:sz w:val="24"/>
          <w:szCs w:val="24"/>
        </w:rPr>
        <w:t xml:space="preserve"> by Headteacher</w:t>
      </w:r>
      <w:r w:rsidRPr="00057DC7">
        <w:rPr>
          <w:rFonts w:asciiTheme="majorHAnsi" w:hAnsiTheme="majorHAnsi"/>
          <w:b/>
          <w:color w:val="000000" w:themeColor="text1"/>
          <w:sz w:val="24"/>
          <w:szCs w:val="24"/>
        </w:rPr>
        <w:t xml:space="preserve">: </w:t>
      </w:r>
      <w:r w:rsidR="003670C1">
        <w:rPr>
          <w:rFonts w:asciiTheme="majorHAnsi" w:hAnsiTheme="majorHAnsi"/>
          <w:color w:val="000000" w:themeColor="text1"/>
          <w:sz w:val="24"/>
          <w:szCs w:val="24"/>
        </w:rPr>
        <w:t>14.06.21</w:t>
      </w:r>
    </w:p>
    <w:p w14:paraId="0BFBE4A4" w14:textId="77777777" w:rsidR="00932993" w:rsidRPr="00057DC7" w:rsidRDefault="00932993" w:rsidP="00932993">
      <w:pPr>
        <w:spacing w:after="160" w:line="259" w:lineRule="auto"/>
        <w:jc w:val="center"/>
        <w:rPr>
          <w:rFonts w:asciiTheme="majorHAnsi" w:hAnsiTheme="majorHAnsi"/>
          <w:color w:val="000000" w:themeColor="text1"/>
          <w:sz w:val="24"/>
          <w:szCs w:val="24"/>
        </w:rPr>
      </w:pPr>
      <w:r w:rsidRPr="00057DC7">
        <w:rPr>
          <w:rFonts w:asciiTheme="majorHAnsi" w:hAnsiTheme="majorHAnsi"/>
          <w:b/>
          <w:color w:val="000000" w:themeColor="text1"/>
          <w:sz w:val="24"/>
          <w:szCs w:val="24"/>
        </w:rPr>
        <w:t>Review Cycle:</w:t>
      </w:r>
      <w:r w:rsidRPr="00057DC7">
        <w:rPr>
          <w:rFonts w:asciiTheme="majorHAnsi" w:hAnsiTheme="majorHAnsi"/>
          <w:color w:val="000000" w:themeColor="text1"/>
          <w:sz w:val="24"/>
          <w:szCs w:val="24"/>
        </w:rPr>
        <w:t xml:space="preserve"> </w:t>
      </w:r>
      <w:r>
        <w:rPr>
          <w:rFonts w:asciiTheme="majorHAnsi" w:hAnsiTheme="majorHAnsi"/>
          <w:color w:val="000000" w:themeColor="text1"/>
          <w:sz w:val="24"/>
          <w:szCs w:val="24"/>
        </w:rPr>
        <w:t>Every Three Years</w:t>
      </w:r>
    </w:p>
    <w:p w14:paraId="29284FE5" w14:textId="51588E47" w:rsidR="00CA6D00" w:rsidRDefault="00932993" w:rsidP="00932993">
      <w:pPr>
        <w:spacing w:after="160" w:line="259" w:lineRule="auto"/>
        <w:jc w:val="center"/>
        <w:rPr>
          <w:rFonts w:asciiTheme="majorHAnsi" w:hAnsiTheme="majorHAnsi"/>
          <w:color w:val="000000" w:themeColor="text1"/>
          <w:sz w:val="24"/>
          <w:szCs w:val="24"/>
        </w:rPr>
      </w:pPr>
      <w:r w:rsidRPr="00057DC7">
        <w:rPr>
          <w:rFonts w:asciiTheme="majorHAnsi" w:hAnsiTheme="majorHAnsi"/>
          <w:b/>
          <w:color w:val="000000" w:themeColor="text1"/>
          <w:sz w:val="24"/>
          <w:szCs w:val="24"/>
        </w:rPr>
        <w:t xml:space="preserve">Review Date: </w:t>
      </w:r>
      <w:r w:rsidR="003670C1">
        <w:rPr>
          <w:rFonts w:asciiTheme="majorHAnsi" w:hAnsiTheme="majorHAnsi"/>
          <w:color w:val="000000" w:themeColor="text1"/>
          <w:sz w:val="24"/>
          <w:szCs w:val="24"/>
        </w:rPr>
        <w:t>Summer Term 2024</w:t>
      </w:r>
    </w:p>
    <w:p w14:paraId="11AB8881" w14:textId="77777777" w:rsidR="008E7BAB" w:rsidRDefault="008E7BAB" w:rsidP="008F3A99">
      <w:pPr>
        <w:pStyle w:val="NoSpacing"/>
      </w:pPr>
    </w:p>
    <w:p w14:paraId="26CBFC74" w14:textId="139D394A" w:rsidR="00903EDB" w:rsidRDefault="00903EDB" w:rsidP="00E54932">
      <w:r>
        <w:t xml:space="preserve">It is our school </w:t>
      </w:r>
      <w:r w:rsidR="00AF5C65">
        <w:t>policy that all students (year 7 – 11) wear school uniform</w:t>
      </w:r>
      <w:r>
        <w:t xml:space="preserve"> when attending school, travelling to and from school or when participating in school organised events or trips.</w:t>
      </w:r>
    </w:p>
    <w:p w14:paraId="044483F2" w14:textId="6E2DCBAF" w:rsidR="00903EDB" w:rsidRDefault="00903EDB" w:rsidP="00E54932">
      <w:r>
        <w:t>Our policy is based on the notion that school uniform:</w:t>
      </w:r>
    </w:p>
    <w:p w14:paraId="53869C7A" w14:textId="513705F4" w:rsidR="00903EDB" w:rsidRDefault="00903EDB" w:rsidP="00E54932">
      <w:pPr>
        <w:pStyle w:val="ListParagraph"/>
        <w:numPr>
          <w:ilvl w:val="0"/>
          <w:numId w:val="9"/>
        </w:numPr>
      </w:pPr>
      <w:r>
        <w:t>Promotes a sense of pride in the school</w:t>
      </w:r>
    </w:p>
    <w:p w14:paraId="001DA22B" w14:textId="5A88F934" w:rsidR="00903EDB" w:rsidRDefault="00903EDB" w:rsidP="00E54932">
      <w:pPr>
        <w:pStyle w:val="ListParagraph"/>
        <w:numPr>
          <w:ilvl w:val="0"/>
          <w:numId w:val="9"/>
        </w:numPr>
      </w:pPr>
      <w:r>
        <w:t>Engenders a sense of community and identity</w:t>
      </w:r>
    </w:p>
    <w:p w14:paraId="0198B5F4" w14:textId="3B78EC97" w:rsidR="00903EDB" w:rsidRDefault="00903EDB" w:rsidP="00E54932">
      <w:pPr>
        <w:pStyle w:val="ListParagraph"/>
        <w:numPr>
          <w:ilvl w:val="0"/>
          <w:numId w:val="9"/>
        </w:numPr>
      </w:pPr>
      <w:r>
        <w:t>Is practical, smart and regarded as suitable wear for a school environment</w:t>
      </w:r>
    </w:p>
    <w:p w14:paraId="29192430" w14:textId="1D52620D" w:rsidR="00903EDB" w:rsidRDefault="00903EDB" w:rsidP="00E54932">
      <w:pPr>
        <w:pStyle w:val="ListParagraph"/>
        <w:numPr>
          <w:ilvl w:val="0"/>
          <w:numId w:val="9"/>
        </w:numPr>
      </w:pPr>
      <w:r>
        <w:t>Identifies the student with the school</w:t>
      </w:r>
    </w:p>
    <w:p w14:paraId="6FC2C026" w14:textId="15C65DF6" w:rsidR="00903EDB" w:rsidRDefault="00903EDB" w:rsidP="00E54932">
      <w:pPr>
        <w:pStyle w:val="ListParagraph"/>
        <w:numPr>
          <w:ilvl w:val="0"/>
          <w:numId w:val="9"/>
        </w:numPr>
      </w:pPr>
      <w:r>
        <w:t>Enables all students to feel equal to their peers in terms of appearance</w:t>
      </w:r>
    </w:p>
    <w:p w14:paraId="760F68FA" w14:textId="77777777" w:rsidR="00903EDB" w:rsidRDefault="00903EDB" w:rsidP="00E54932">
      <w:pPr>
        <w:pStyle w:val="ListParagraph"/>
      </w:pPr>
    </w:p>
    <w:p w14:paraId="4543BFEA" w14:textId="77777777" w:rsidR="004A3EE8" w:rsidRDefault="004A3EE8" w:rsidP="00E54932">
      <w:pPr>
        <w:pStyle w:val="ListParagraph"/>
        <w:ind w:left="0"/>
      </w:pPr>
      <w:r>
        <w:t>Students can choose</w:t>
      </w:r>
      <w:r w:rsidR="00903EDB">
        <w:t xml:space="preserve"> to wear</w:t>
      </w:r>
      <w:r>
        <w:t xml:space="preserve"> either Uniform A or Uniform B</w:t>
      </w:r>
    </w:p>
    <w:p w14:paraId="37A8BB0F" w14:textId="77777777" w:rsidR="00213909" w:rsidRDefault="00213909" w:rsidP="00E54932">
      <w:pPr>
        <w:pStyle w:val="ListParagraph"/>
        <w:ind w:left="0"/>
      </w:pPr>
    </w:p>
    <w:p w14:paraId="35701AC3" w14:textId="07DDE47F" w:rsidR="00364594" w:rsidRDefault="004A3EE8" w:rsidP="00E54932">
      <w:pPr>
        <w:pStyle w:val="ListParagraph"/>
        <w:ind w:left="0"/>
      </w:pPr>
      <w:r>
        <w:t xml:space="preserve">All items marked * must be purchased through our school uniform provider, Price &amp; Buckland, through a link on the school website.  You will be able to create an account, browse the range and purchase your uniform.  Dispatch and delivery details will also be given.  The school holds a sizing set should you wish to check sizes before you order.  Please contact </w:t>
      </w:r>
      <w:hyperlink r:id="rId12" w:history="1">
        <w:r w:rsidRPr="0010547D">
          <w:rPr>
            <w:rStyle w:val="Hyperlink"/>
          </w:rPr>
          <w:t>uniform@burgate.hants.sch.uk</w:t>
        </w:r>
      </w:hyperlink>
      <w:r w:rsidR="00182255">
        <w:t xml:space="preserve"> to arrange an appointment or</w:t>
      </w:r>
      <w:r>
        <w:t xml:space="preserve"> if you have any questions.</w:t>
      </w:r>
    </w:p>
    <w:p w14:paraId="01401F8B" w14:textId="77777777" w:rsidR="004A3EE8" w:rsidRDefault="004A3EE8" w:rsidP="00E54932">
      <w:pPr>
        <w:pStyle w:val="ListParagraph"/>
        <w:ind w:left="0"/>
      </w:pPr>
    </w:p>
    <w:p w14:paraId="65B0AC97" w14:textId="44669456" w:rsidR="004A3EE8" w:rsidRPr="00975585" w:rsidRDefault="00975585" w:rsidP="00E54932">
      <w:pPr>
        <w:pStyle w:val="ListParagraph"/>
        <w:ind w:left="0"/>
        <w:rPr>
          <w:b/>
        </w:rPr>
      </w:pPr>
      <w:r w:rsidRPr="00975585">
        <w:rPr>
          <w:b/>
        </w:rPr>
        <w:t xml:space="preserve">Uniform A </w:t>
      </w:r>
    </w:p>
    <w:p w14:paraId="55CBBD83" w14:textId="486304A1" w:rsidR="00BC7D0A" w:rsidRDefault="00BC7D0A" w:rsidP="00E54932">
      <w:pPr>
        <w:tabs>
          <w:tab w:val="left" w:pos="2310"/>
        </w:tabs>
      </w:pPr>
      <w:r>
        <w:t xml:space="preserve">The </w:t>
      </w:r>
      <w:proofErr w:type="spellStart"/>
      <w:r>
        <w:t>Burgate</w:t>
      </w:r>
      <w:proofErr w:type="spellEnd"/>
      <w:r>
        <w:t xml:space="preserve"> School Tie*</w:t>
      </w:r>
      <w:r>
        <w:tab/>
        <w:t>Blue stripe</w:t>
      </w:r>
      <w:r w:rsidR="00182255">
        <w:t>d</w:t>
      </w:r>
      <w:r>
        <w:t xml:space="preserve"> tie (Years 7 – 10)</w:t>
      </w:r>
    </w:p>
    <w:p w14:paraId="5539F11A" w14:textId="19B564BD" w:rsidR="00BC7D0A" w:rsidRDefault="00BC7D0A" w:rsidP="00E54932">
      <w:pPr>
        <w:tabs>
          <w:tab w:val="left" w:pos="2310"/>
        </w:tabs>
      </w:pPr>
      <w:r>
        <w:tab/>
        <w:t>Grey stripe</w:t>
      </w:r>
      <w:r w:rsidR="00182255">
        <w:t>d</w:t>
      </w:r>
      <w:r>
        <w:t xml:space="preserve"> tie (Year</w:t>
      </w:r>
      <w:r w:rsidR="00975585">
        <w:t xml:space="preserve"> 11 only)</w:t>
      </w:r>
    </w:p>
    <w:p w14:paraId="2AB61DE1" w14:textId="6DA6EDD5" w:rsidR="00BC7D0A" w:rsidRDefault="00BC7D0A" w:rsidP="00E54932">
      <w:pPr>
        <w:tabs>
          <w:tab w:val="left" w:pos="2310"/>
        </w:tabs>
      </w:pPr>
      <w:r>
        <w:t>The Blazer*</w:t>
      </w:r>
      <w:r>
        <w:tab/>
        <w:t>Black blazer with silver piping and school emblem</w:t>
      </w:r>
    </w:p>
    <w:p w14:paraId="528EE60B" w14:textId="2992A684" w:rsidR="00BC7D0A" w:rsidRDefault="00BC7D0A" w:rsidP="00E54932">
      <w:pPr>
        <w:tabs>
          <w:tab w:val="left" w:pos="2310"/>
        </w:tabs>
      </w:pPr>
      <w:r>
        <w:t xml:space="preserve">Shirt </w:t>
      </w:r>
      <w:r>
        <w:tab/>
        <w:t>White, button to neck (Years 7 -10)</w:t>
      </w:r>
    </w:p>
    <w:p w14:paraId="7A0ADB25" w14:textId="20EB7E0C" w:rsidR="00BC7D0A" w:rsidRDefault="00E54932" w:rsidP="00E54932">
      <w:pPr>
        <w:tabs>
          <w:tab w:val="left" w:pos="2310"/>
        </w:tabs>
      </w:pPr>
      <w:r>
        <w:tab/>
        <w:t>Light Blue, b</w:t>
      </w:r>
      <w:r w:rsidR="00BC7D0A">
        <w:t>utton to neck (Year 11 only)</w:t>
      </w:r>
    </w:p>
    <w:p w14:paraId="58A44483" w14:textId="3DB56596" w:rsidR="000B56CB" w:rsidRDefault="0093176C" w:rsidP="00E54932">
      <w:pPr>
        <w:tabs>
          <w:tab w:val="left" w:pos="2310"/>
        </w:tabs>
      </w:pPr>
      <w:r w:rsidRPr="006E0F46">
        <w:t>Trousers</w:t>
      </w:r>
      <w:r w:rsidR="000B56CB" w:rsidRPr="006E0F46">
        <w:tab/>
        <w:t>Black tailored trousers</w:t>
      </w:r>
      <w:r w:rsidR="000B56CB">
        <w:t xml:space="preserve"> </w:t>
      </w:r>
    </w:p>
    <w:p w14:paraId="67A864CB" w14:textId="177FE7A6" w:rsidR="000B56CB" w:rsidRDefault="000B56CB" w:rsidP="00E54932">
      <w:pPr>
        <w:tabs>
          <w:tab w:val="left" w:pos="2310"/>
        </w:tabs>
      </w:pPr>
      <w:r>
        <w:t>Socks</w:t>
      </w:r>
      <w:r>
        <w:tab/>
        <w:t>Black</w:t>
      </w:r>
      <w:r w:rsidR="00C47647">
        <w:t xml:space="preserve"> </w:t>
      </w:r>
      <w:r w:rsidR="00A4418A">
        <w:t>or</w:t>
      </w:r>
      <w:r>
        <w:t xml:space="preserve"> grey (not multi-coloured)</w:t>
      </w:r>
    </w:p>
    <w:p w14:paraId="0AC7FF19" w14:textId="2F4F4E0C" w:rsidR="00182255" w:rsidRDefault="000B56CB" w:rsidP="00E54932">
      <w:pPr>
        <w:tabs>
          <w:tab w:val="left" w:pos="2310"/>
        </w:tabs>
        <w:ind w:left="2310" w:hanging="2310"/>
      </w:pPr>
      <w:r>
        <w:t xml:space="preserve">Shoes </w:t>
      </w:r>
      <w:r>
        <w:tab/>
      </w:r>
      <w:r w:rsidR="00BC7D0A">
        <w:t>Black lea</w:t>
      </w:r>
      <w:r>
        <w:t>ther</w:t>
      </w:r>
      <w:r w:rsidR="00364594">
        <w:t>-style</w:t>
      </w:r>
      <w:r>
        <w:t xml:space="preserve"> shoes suitable for school </w:t>
      </w:r>
    </w:p>
    <w:p w14:paraId="082A682B" w14:textId="77777777" w:rsidR="008F3A99" w:rsidRDefault="008F3A99" w:rsidP="00E54932">
      <w:pPr>
        <w:tabs>
          <w:tab w:val="left" w:pos="2310"/>
        </w:tabs>
        <w:ind w:left="2310" w:hanging="2310"/>
      </w:pPr>
    </w:p>
    <w:p w14:paraId="3E9418F9" w14:textId="07B364B0" w:rsidR="00BC7D0A" w:rsidRPr="0027048A" w:rsidRDefault="000B56CB" w:rsidP="00E54932">
      <w:pPr>
        <w:tabs>
          <w:tab w:val="left" w:pos="2310"/>
        </w:tabs>
        <w:ind w:left="2310" w:hanging="2310"/>
      </w:pPr>
      <w:r w:rsidRPr="0027048A">
        <w:lastRenderedPageBreak/>
        <w:t>Optional:</w:t>
      </w:r>
    </w:p>
    <w:p w14:paraId="1076DB88" w14:textId="0907B025" w:rsidR="00975585" w:rsidRDefault="00975585" w:rsidP="00E54932">
      <w:pPr>
        <w:tabs>
          <w:tab w:val="left" w:pos="2310"/>
        </w:tabs>
        <w:ind w:left="2310" w:hanging="2310"/>
      </w:pPr>
      <w:r>
        <w:t>Jumper *</w:t>
      </w:r>
      <w:r>
        <w:tab/>
      </w:r>
      <w:r w:rsidR="00BC7D0A">
        <w:t>Windsor blue jumper with school emblem</w:t>
      </w:r>
      <w:r>
        <w:t xml:space="preserve">. </w:t>
      </w:r>
    </w:p>
    <w:p w14:paraId="73D1C11D" w14:textId="4F72FAAD" w:rsidR="00975585" w:rsidRDefault="00597588" w:rsidP="00E54932">
      <w:pPr>
        <w:tabs>
          <w:tab w:val="left" w:pos="2310"/>
        </w:tabs>
        <w:ind w:left="2310" w:hanging="2310"/>
      </w:pPr>
      <w:r>
        <w:t xml:space="preserve">Belt </w:t>
      </w:r>
      <w:r>
        <w:tab/>
        <w:t>Plain black with a discre</w:t>
      </w:r>
      <w:r w:rsidR="00975585">
        <w:t>t</w:t>
      </w:r>
      <w:r>
        <w:t>e</w:t>
      </w:r>
      <w:r w:rsidR="00E54932">
        <w:t xml:space="preserve"> plain buckle or clasp</w:t>
      </w:r>
    </w:p>
    <w:p w14:paraId="0DE8523B" w14:textId="1C820E2D" w:rsidR="00975585" w:rsidRPr="00884E51" w:rsidRDefault="00975585" w:rsidP="00E54932">
      <w:pPr>
        <w:pStyle w:val="ListParagraph"/>
        <w:ind w:left="0"/>
        <w:rPr>
          <w:b/>
        </w:rPr>
      </w:pPr>
      <w:r w:rsidRPr="00884E51">
        <w:rPr>
          <w:b/>
        </w:rPr>
        <w:t xml:space="preserve">Uniform B </w:t>
      </w:r>
    </w:p>
    <w:p w14:paraId="77D88741" w14:textId="77777777" w:rsidR="00975585" w:rsidRDefault="00975585" w:rsidP="00E54932">
      <w:pPr>
        <w:tabs>
          <w:tab w:val="left" w:pos="2310"/>
        </w:tabs>
      </w:pPr>
      <w:r>
        <w:t>The Blazer*</w:t>
      </w:r>
      <w:r>
        <w:tab/>
        <w:t>Black blazer with silver piping and school emblem</w:t>
      </w:r>
    </w:p>
    <w:p w14:paraId="43FC0C95" w14:textId="03C1CAE5" w:rsidR="00975585" w:rsidRDefault="00975585" w:rsidP="00E54932">
      <w:pPr>
        <w:tabs>
          <w:tab w:val="left" w:pos="2310"/>
        </w:tabs>
      </w:pPr>
      <w:r>
        <w:t>Bl</w:t>
      </w:r>
      <w:r w:rsidR="00213909">
        <w:t>ouse</w:t>
      </w:r>
      <w:r w:rsidR="00213909">
        <w:tab/>
        <w:t>White, fitted (Years 7 -10</w:t>
      </w:r>
      <w:r>
        <w:t>)</w:t>
      </w:r>
    </w:p>
    <w:p w14:paraId="519C2D82" w14:textId="2E175994" w:rsidR="00975585" w:rsidRDefault="00975585" w:rsidP="00E54932">
      <w:pPr>
        <w:tabs>
          <w:tab w:val="left" w:pos="2310"/>
        </w:tabs>
      </w:pPr>
      <w:r>
        <w:tab/>
        <w:t>Light blue, fit</w:t>
      </w:r>
      <w:r w:rsidR="00213909">
        <w:t>ted</w:t>
      </w:r>
      <w:r>
        <w:t xml:space="preserve"> (Year 11 only)</w:t>
      </w:r>
    </w:p>
    <w:p w14:paraId="60DB3C16" w14:textId="6992F636" w:rsidR="00884E51" w:rsidRPr="00FF0FBC" w:rsidRDefault="00884E51" w:rsidP="00E54932">
      <w:pPr>
        <w:tabs>
          <w:tab w:val="left" w:pos="2310"/>
        </w:tabs>
      </w:pPr>
      <w:r>
        <w:t>Skirt*</w:t>
      </w:r>
      <w:r>
        <w:tab/>
        <w:t xml:space="preserve">Black pleated skirt with school emblem </w:t>
      </w:r>
    </w:p>
    <w:p w14:paraId="559CFF78" w14:textId="53FDCD04" w:rsidR="00884E51" w:rsidRDefault="00884E51" w:rsidP="00E54932">
      <w:pPr>
        <w:tabs>
          <w:tab w:val="left" w:pos="2310"/>
        </w:tabs>
      </w:pPr>
      <w:r>
        <w:t>Trousers</w:t>
      </w:r>
      <w:r>
        <w:tab/>
        <w:t>Black tailored</w:t>
      </w:r>
      <w:r w:rsidR="00822E03">
        <w:t xml:space="preserve"> </w:t>
      </w:r>
      <w:r>
        <w:t xml:space="preserve">trousers </w:t>
      </w:r>
    </w:p>
    <w:p w14:paraId="279CBD01" w14:textId="306FCCB0" w:rsidR="00884E51" w:rsidRDefault="00884E51" w:rsidP="00E54932">
      <w:pPr>
        <w:tabs>
          <w:tab w:val="left" w:pos="2310"/>
        </w:tabs>
      </w:pPr>
      <w:r>
        <w:t>Tights</w:t>
      </w:r>
      <w:r>
        <w:tab/>
        <w:t>Black or natural</w:t>
      </w:r>
    </w:p>
    <w:p w14:paraId="1C41B64E" w14:textId="7F2D0A79" w:rsidR="00975585" w:rsidRDefault="00975585" w:rsidP="00E54932">
      <w:pPr>
        <w:tabs>
          <w:tab w:val="left" w:pos="2310"/>
        </w:tabs>
      </w:pPr>
      <w:r>
        <w:t>Socks</w:t>
      </w:r>
      <w:r>
        <w:tab/>
        <w:t>Black</w:t>
      </w:r>
      <w:r w:rsidR="00A4418A">
        <w:t xml:space="preserve"> or</w:t>
      </w:r>
      <w:r>
        <w:t xml:space="preserve"> grey (not multi-coloured)</w:t>
      </w:r>
    </w:p>
    <w:p w14:paraId="1FFB8DBA" w14:textId="2988C1AB" w:rsidR="00975585" w:rsidRDefault="00975585" w:rsidP="00E54932">
      <w:pPr>
        <w:tabs>
          <w:tab w:val="left" w:pos="2310"/>
        </w:tabs>
        <w:ind w:left="2310" w:hanging="2310"/>
      </w:pPr>
      <w:r>
        <w:t xml:space="preserve">Shoes </w:t>
      </w:r>
      <w:r>
        <w:tab/>
        <w:t xml:space="preserve">Black leather shoes suitable for school </w:t>
      </w:r>
    </w:p>
    <w:p w14:paraId="1078E5AD" w14:textId="77777777" w:rsidR="00975585" w:rsidRPr="0027048A" w:rsidRDefault="00975585" w:rsidP="00E54932">
      <w:pPr>
        <w:tabs>
          <w:tab w:val="left" w:pos="2310"/>
        </w:tabs>
        <w:ind w:left="2310" w:hanging="2310"/>
      </w:pPr>
      <w:r w:rsidRPr="0027048A">
        <w:t>Optional:</w:t>
      </w:r>
    </w:p>
    <w:p w14:paraId="267436FB" w14:textId="77777777" w:rsidR="00975585" w:rsidRDefault="00975585" w:rsidP="00E54932">
      <w:pPr>
        <w:tabs>
          <w:tab w:val="left" w:pos="2310"/>
        </w:tabs>
      </w:pPr>
      <w:r>
        <w:t xml:space="preserve">The </w:t>
      </w:r>
      <w:proofErr w:type="spellStart"/>
      <w:r>
        <w:t>Burgate</w:t>
      </w:r>
      <w:proofErr w:type="spellEnd"/>
      <w:r>
        <w:t xml:space="preserve"> School Tie*</w:t>
      </w:r>
      <w:r>
        <w:tab/>
        <w:t>Blue stripe tie (Years 7 – 10)</w:t>
      </w:r>
    </w:p>
    <w:p w14:paraId="33C1A218" w14:textId="3E241BA4" w:rsidR="00975585" w:rsidRDefault="00975585" w:rsidP="00E54932">
      <w:pPr>
        <w:tabs>
          <w:tab w:val="left" w:pos="2310"/>
        </w:tabs>
      </w:pPr>
      <w:r>
        <w:tab/>
        <w:t>Grey stripe tie (Year 11 only)</w:t>
      </w:r>
    </w:p>
    <w:p w14:paraId="090FCDCE" w14:textId="4C0C381B" w:rsidR="00975585" w:rsidRDefault="00975585" w:rsidP="00E54932">
      <w:pPr>
        <w:tabs>
          <w:tab w:val="left" w:pos="2310"/>
        </w:tabs>
        <w:ind w:left="2310" w:hanging="2310"/>
      </w:pPr>
      <w:r>
        <w:t>Jumper *</w:t>
      </w:r>
      <w:r>
        <w:tab/>
        <w:t xml:space="preserve">Windsor blue jumper with school emblem. </w:t>
      </w:r>
    </w:p>
    <w:p w14:paraId="483B2B04" w14:textId="46FE5217" w:rsidR="00903EDB" w:rsidRDefault="00975585" w:rsidP="00E54932">
      <w:pPr>
        <w:tabs>
          <w:tab w:val="left" w:pos="2310"/>
        </w:tabs>
        <w:ind w:left="2310" w:hanging="2310"/>
      </w:pPr>
      <w:r>
        <w:t xml:space="preserve">Belt </w:t>
      </w:r>
      <w:r>
        <w:tab/>
        <w:t>Plain black with a discreet plain buckle or clasp</w:t>
      </w:r>
    </w:p>
    <w:p w14:paraId="0C71701F" w14:textId="77777777" w:rsidR="000C606A" w:rsidRDefault="00F54B21" w:rsidP="00E54932">
      <w:r>
        <w:t>A</w:t>
      </w:r>
      <w:r w:rsidR="00770D2F">
        <w:t>ll students are expected to have</w:t>
      </w:r>
      <w:r>
        <w:t xml:space="preserve"> their blazers at all times. Jumpers may be worn for additional warmth or comfort</w:t>
      </w:r>
      <w:r w:rsidR="00770D2F">
        <w:t xml:space="preserve"> beneath the blazer</w:t>
      </w:r>
      <w:r>
        <w:t>.</w:t>
      </w:r>
      <w:r w:rsidR="00770D2F">
        <w:t xml:space="preserve"> They are not to be worn as a substitute for the blazer.</w:t>
      </w:r>
      <w:r>
        <w:t xml:space="preserve"> </w:t>
      </w:r>
    </w:p>
    <w:p w14:paraId="6F0FD376" w14:textId="2B5917B2" w:rsidR="00884E51" w:rsidRDefault="00884E51" w:rsidP="00E54932">
      <w:pPr>
        <w:tabs>
          <w:tab w:val="left" w:pos="2310"/>
        </w:tabs>
        <w:rPr>
          <w:b/>
        </w:rPr>
      </w:pPr>
      <w:r>
        <w:rPr>
          <w:b/>
        </w:rPr>
        <w:t>PE / Games Kit</w:t>
      </w:r>
    </w:p>
    <w:p w14:paraId="13D3329B" w14:textId="1EF84273" w:rsidR="00884E51" w:rsidRDefault="00884E51" w:rsidP="00E54932">
      <w:pPr>
        <w:tabs>
          <w:tab w:val="left" w:pos="2310"/>
        </w:tabs>
      </w:pPr>
      <w:r>
        <w:t>PE polo shirt</w:t>
      </w:r>
      <w:r w:rsidR="00A5322A">
        <w:t xml:space="preserve"> </w:t>
      </w:r>
      <w:r w:rsidR="00A5322A" w:rsidRPr="00662B25">
        <w:rPr>
          <w:b/>
        </w:rPr>
        <w:t>short</w:t>
      </w:r>
      <w:r w:rsidR="00A5322A">
        <w:t xml:space="preserve"> sleeves</w:t>
      </w:r>
      <w:r w:rsidR="00941687">
        <w:t>*</w:t>
      </w:r>
      <w:r>
        <w:tab/>
      </w:r>
      <w:r w:rsidR="00941687">
        <w:t>Royal</w:t>
      </w:r>
      <w:r w:rsidR="00106126">
        <w:t xml:space="preserve"> b</w:t>
      </w:r>
      <w:r w:rsidR="00A71EAD">
        <w:t xml:space="preserve">lue </w:t>
      </w:r>
      <w:r w:rsidR="00106126">
        <w:t xml:space="preserve">with </w:t>
      </w:r>
      <w:r w:rsidR="00A71EAD">
        <w:t xml:space="preserve">emblem </w:t>
      </w:r>
    </w:p>
    <w:p w14:paraId="513D8F7A" w14:textId="4A62497A" w:rsidR="00884E51" w:rsidRDefault="00941687" w:rsidP="00E54932">
      <w:pPr>
        <w:tabs>
          <w:tab w:val="left" w:pos="2310"/>
        </w:tabs>
      </w:pPr>
      <w:r>
        <w:t>PE shorts*</w:t>
      </w:r>
      <w:r>
        <w:tab/>
      </w:r>
      <w:r w:rsidR="00A5322A">
        <w:tab/>
      </w:r>
      <w:r>
        <w:t>Navy</w:t>
      </w:r>
      <w:r w:rsidR="00106126">
        <w:t xml:space="preserve"> b</w:t>
      </w:r>
      <w:r w:rsidR="00A71EAD">
        <w:t>lue</w:t>
      </w:r>
      <w:r>
        <w:t>/</w:t>
      </w:r>
      <w:r w:rsidR="00A20E54">
        <w:t>white with emblem</w:t>
      </w:r>
      <w:r w:rsidR="00A71EAD">
        <w:t xml:space="preserve"> </w:t>
      </w:r>
    </w:p>
    <w:p w14:paraId="41B61A08" w14:textId="74501395" w:rsidR="00884E51" w:rsidRDefault="00A71EAD" w:rsidP="00E54932">
      <w:pPr>
        <w:tabs>
          <w:tab w:val="left" w:pos="2310"/>
        </w:tabs>
      </w:pPr>
      <w:r>
        <w:t>PE s</w:t>
      </w:r>
      <w:r w:rsidR="00884E51">
        <w:t>korts*</w:t>
      </w:r>
      <w:r w:rsidR="00884E51">
        <w:tab/>
      </w:r>
      <w:r w:rsidR="00A5322A">
        <w:tab/>
      </w:r>
      <w:r w:rsidR="00106126">
        <w:t>Navy</w:t>
      </w:r>
      <w:r>
        <w:t xml:space="preserve"> </w:t>
      </w:r>
      <w:r w:rsidR="00106126">
        <w:t>b</w:t>
      </w:r>
      <w:r>
        <w:t>lue/</w:t>
      </w:r>
      <w:r w:rsidR="00A20E54">
        <w:t>white with emblem</w:t>
      </w:r>
      <w:r w:rsidR="000E6AF6">
        <w:t xml:space="preserve"> </w:t>
      </w:r>
    </w:p>
    <w:p w14:paraId="02116F2A" w14:textId="38E1CDDF" w:rsidR="00884E51" w:rsidRPr="00662B25" w:rsidRDefault="00884E51" w:rsidP="00E54932">
      <w:pPr>
        <w:tabs>
          <w:tab w:val="left" w:pos="2310"/>
        </w:tabs>
        <w:rPr>
          <w:strike/>
        </w:rPr>
      </w:pPr>
      <w:r w:rsidRPr="006E65AD">
        <w:t>Football</w:t>
      </w:r>
      <w:r w:rsidR="00A5322A" w:rsidRPr="00662B25">
        <w:t>/</w:t>
      </w:r>
      <w:r w:rsidR="00A5322A" w:rsidRPr="00662B25">
        <w:rPr>
          <w:b/>
        </w:rPr>
        <w:t>Hockey</w:t>
      </w:r>
      <w:r w:rsidRPr="006E65AD">
        <w:t xml:space="preserve"> socks</w:t>
      </w:r>
      <w:r w:rsidR="00941687" w:rsidRPr="006E65AD">
        <w:t>*</w:t>
      </w:r>
      <w:r w:rsidRPr="006E65AD">
        <w:tab/>
      </w:r>
      <w:r w:rsidR="00A5322A" w:rsidRPr="00662B25">
        <w:tab/>
      </w:r>
      <w:r w:rsidRPr="006E65AD">
        <w:t>Plain royal blue socks</w:t>
      </w:r>
      <w:r w:rsidR="00941687" w:rsidRPr="006E65AD">
        <w:t xml:space="preserve"> </w:t>
      </w:r>
    </w:p>
    <w:p w14:paraId="48F5DA28" w14:textId="40890128" w:rsidR="00884E51" w:rsidRPr="00CA218F" w:rsidRDefault="005F0478" w:rsidP="00E54932">
      <w:pPr>
        <w:tabs>
          <w:tab w:val="left" w:pos="2310"/>
        </w:tabs>
      </w:pPr>
      <w:r>
        <w:t xml:space="preserve">Sports socks </w:t>
      </w:r>
      <w:r>
        <w:tab/>
      </w:r>
      <w:r w:rsidR="00A5322A">
        <w:tab/>
      </w:r>
      <w:r>
        <w:t>Plain white</w:t>
      </w:r>
    </w:p>
    <w:p w14:paraId="58224A59" w14:textId="76370CCD" w:rsidR="00884E51" w:rsidRDefault="00884E51" w:rsidP="00E54932">
      <w:pPr>
        <w:tabs>
          <w:tab w:val="left" w:pos="2310"/>
        </w:tabs>
        <w:ind w:left="2160" w:hanging="2160"/>
      </w:pPr>
      <w:r>
        <w:t>Sports trainers</w:t>
      </w:r>
      <w:r>
        <w:tab/>
      </w:r>
      <w:r>
        <w:tab/>
      </w:r>
      <w:r w:rsidR="00A5322A">
        <w:tab/>
      </w:r>
      <w:r>
        <w:t xml:space="preserve">Non marking soles please for PE/Games </w:t>
      </w:r>
    </w:p>
    <w:p w14:paraId="2EE68087" w14:textId="77777777" w:rsidR="000E6AF6" w:rsidRDefault="00BB27B1" w:rsidP="000E6AF6">
      <w:pPr>
        <w:tabs>
          <w:tab w:val="left" w:pos="2310"/>
        </w:tabs>
      </w:pPr>
      <w:r w:rsidRPr="00662B25">
        <w:rPr>
          <w:b/>
        </w:rPr>
        <w:t>Optional</w:t>
      </w:r>
      <w:r w:rsidR="006E65AD">
        <w:rPr>
          <w:b/>
        </w:rPr>
        <w:t xml:space="preserve"> PE items</w:t>
      </w:r>
      <w:r w:rsidRPr="00662B25">
        <w:rPr>
          <w:b/>
        </w:rPr>
        <w:t>:</w:t>
      </w:r>
      <w:r w:rsidR="000E6AF6" w:rsidRPr="000E6AF6" w:rsidDel="00BB27B1">
        <w:t xml:space="preserve"> </w:t>
      </w:r>
    </w:p>
    <w:p w14:paraId="1D313869" w14:textId="4A98ED5C" w:rsidR="000E6AF6" w:rsidRPr="006E65AD" w:rsidDel="00BB27B1" w:rsidRDefault="000E6AF6" w:rsidP="000E6AF6">
      <w:pPr>
        <w:tabs>
          <w:tab w:val="left" w:pos="2310"/>
        </w:tabs>
      </w:pPr>
      <w:r w:rsidRPr="006E65AD" w:rsidDel="00BB27B1">
        <w:t>PE Leggings</w:t>
      </w:r>
      <w:r w:rsidR="00F9560B">
        <w:t>*</w:t>
      </w:r>
      <w:r w:rsidRPr="006E65AD" w:rsidDel="00BB27B1">
        <w:tab/>
      </w:r>
      <w:r>
        <w:tab/>
      </w:r>
      <w:r w:rsidR="00C47647">
        <w:t>Plain n</w:t>
      </w:r>
      <w:r>
        <w:t xml:space="preserve">avy blue or black or </w:t>
      </w:r>
      <w:r w:rsidR="00C47647">
        <w:t>n</w:t>
      </w:r>
      <w:r w:rsidRPr="006E65AD" w:rsidDel="00BB27B1">
        <w:t xml:space="preserve">avy blue with </w:t>
      </w:r>
      <w:proofErr w:type="spellStart"/>
      <w:r w:rsidRPr="006E65AD" w:rsidDel="00BB27B1">
        <w:t>Burgate</w:t>
      </w:r>
      <w:proofErr w:type="spellEnd"/>
      <w:r w:rsidRPr="006E65AD" w:rsidDel="00BB27B1">
        <w:t xml:space="preserve"> branding </w:t>
      </w:r>
    </w:p>
    <w:p w14:paraId="044DCB98" w14:textId="1CDB12BF" w:rsidR="000E6AF6" w:rsidRPr="006E65AD" w:rsidDel="00BB27B1" w:rsidRDefault="000E6AF6" w:rsidP="000E6AF6">
      <w:pPr>
        <w:tabs>
          <w:tab w:val="left" w:pos="2310"/>
        </w:tabs>
      </w:pPr>
      <w:r w:rsidRPr="006E65AD" w:rsidDel="00BB27B1">
        <w:lastRenderedPageBreak/>
        <w:t>PE Tracks</w:t>
      </w:r>
      <w:r>
        <w:t>u</w:t>
      </w:r>
      <w:r w:rsidRPr="006E65AD" w:rsidDel="00BB27B1">
        <w:t>it Trousers*</w:t>
      </w:r>
      <w:r w:rsidRPr="006E65AD" w:rsidDel="00BB27B1">
        <w:tab/>
      </w:r>
      <w:r>
        <w:tab/>
      </w:r>
      <w:r w:rsidRPr="006E65AD" w:rsidDel="00BB27B1">
        <w:t xml:space="preserve">Navy blue with </w:t>
      </w:r>
      <w:proofErr w:type="spellStart"/>
      <w:r w:rsidRPr="006E65AD" w:rsidDel="00BB27B1">
        <w:t>Burgate</w:t>
      </w:r>
      <w:proofErr w:type="spellEnd"/>
      <w:r w:rsidRPr="006E65AD" w:rsidDel="00BB27B1">
        <w:t xml:space="preserve"> branding</w:t>
      </w:r>
    </w:p>
    <w:p w14:paraId="6132E8D9" w14:textId="3340A1AE" w:rsidR="00BB27B1" w:rsidRPr="00662B25" w:rsidRDefault="000E6AF6" w:rsidP="000E6AF6">
      <w:pPr>
        <w:tabs>
          <w:tab w:val="left" w:pos="2310"/>
        </w:tabs>
        <w:ind w:left="2160" w:hanging="2160"/>
        <w:rPr>
          <w:b/>
        </w:rPr>
      </w:pPr>
      <w:r w:rsidRPr="006E65AD" w:rsidDel="00BB27B1">
        <w:t>Training Tops*</w:t>
      </w:r>
      <w:r w:rsidRPr="006E65AD" w:rsidDel="00BB27B1">
        <w:tab/>
      </w:r>
      <w:r>
        <w:tab/>
      </w:r>
      <w:r>
        <w:tab/>
      </w:r>
      <w:r w:rsidRPr="006E65AD" w:rsidDel="00BB27B1">
        <w:t>Royal blue with emblem</w:t>
      </w:r>
    </w:p>
    <w:p w14:paraId="13ABEC79" w14:textId="5FB8CEAB" w:rsidR="00884E51" w:rsidRDefault="00884E51" w:rsidP="00E54932">
      <w:pPr>
        <w:tabs>
          <w:tab w:val="left" w:pos="2310"/>
        </w:tabs>
        <w:ind w:left="2160" w:hanging="2160"/>
      </w:pPr>
      <w:r>
        <w:t>St</w:t>
      </w:r>
      <w:r w:rsidR="00E54932">
        <w:t>udded football/rugby boots - f</w:t>
      </w:r>
      <w:r>
        <w:t>or lessons and extra-curricular team games</w:t>
      </w:r>
      <w:r w:rsidR="00A5322A">
        <w:t xml:space="preserve"> – </w:t>
      </w:r>
      <w:r w:rsidR="00A5322A" w:rsidRPr="00662B25">
        <w:rPr>
          <w:b/>
        </w:rPr>
        <w:t>these are highly recommended</w:t>
      </w:r>
    </w:p>
    <w:p w14:paraId="459BA24B" w14:textId="0F1ADD67" w:rsidR="00884E51" w:rsidRDefault="00182255" w:rsidP="00E54932">
      <w:pPr>
        <w:ind w:left="2160" w:hanging="2160"/>
      </w:pPr>
      <w:r w:rsidRPr="006E65AD">
        <w:t>Gum shields</w:t>
      </w:r>
      <w:r w:rsidR="00941687" w:rsidRPr="006E65AD">
        <w:t xml:space="preserve"> are strongly advised for Hockey and </w:t>
      </w:r>
      <w:r w:rsidR="00884E51" w:rsidRPr="006E65AD">
        <w:t>Rugby</w:t>
      </w:r>
    </w:p>
    <w:p w14:paraId="18B22483" w14:textId="54DBCC8C" w:rsidR="00D00FDF" w:rsidRPr="00662B25" w:rsidRDefault="00082473" w:rsidP="00BD069D">
      <w:pPr>
        <w:pStyle w:val="NoSpacing"/>
        <w:rPr>
          <w:i/>
        </w:rPr>
      </w:pPr>
      <w:r w:rsidRPr="00662B25">
        <w:rPr>
          <w:i/>
        </w:rPr>
        <w:t xml:space="preserve">Please note that the </w:t>
      </w:r>
      <w:r w:rsidR="00916FF6" w:rsidRPr="00662B25">
        <w:rPr>
          <w:i/>
        </w:rPr>
        <w:t xml:space="preserve">PE/ technical </w:t>
      </w:r>
      <w:r w:rsidRPr="00662B25">
        <w:rPr>
          <w:i/>
        </w:rPr>
        <w:t xml:space="preserve">leggings must be worn in conjunction with </w:t>
      </w:r>
      <w:proofErr w:type="spellStart"/>
      <w:r w:rsidRPr="00662B25">
        <w:rPr>
          <w:i/>
        </w:rPr>
        <w:t>Burgate</w:t>
      </w:r>
      <w:proofErr w:type="spellEnd"/>
      <w:r w:rsidRPr="00662B25">
        <w:rPr>
          <w:i/>
        </w:rPr>
        <w:t xml:space="preserve"> sk</w:t>
      </w:r>
      <w:r w:rsidR="00BD069D" w:rsidRPr="00662B25">
        <w:rPr>
          <w:i/>
        </w:rPr>
        <w:t xml:space="preserve">orts or </w:t>
      </w:r>
      <w:proofErr w:type="spellStart"/>
      <w:r w:rsidR="00BD069D" w:rsidRPr="00662B25">
        <w:rPr>
          <w:i/>
        </w:rPr>
        <w:t>Burgate</w:t>
      </w:r>
      <w:proofErr w:type="spellEnd"/>
      <w:r w:rsidR="00BD069D" w:rsidRPr="00662B25">
        <w:rPr>
          <w:i/>
        </w:rPr>
        <w:t xml:space="preserve"> shorts and that</w:t>
      </w:r>
      <w:r w:rsidRPr="00662B25">
        <w:rPr>
          <w:i/>
        </w:rPr>
        <w:t xml:space="preserve"> tracksuit bottoms will have seasonal constraints.</w:t>
      </w:r>
    </w:p>
    <w:p w14:paraId="766960BF" w14:textId="46F0DF8A" w:rsidR="00916FF6" w:rsidRDefault="00916FF6" w:rsidP="00BD069D">
      <w:pPr>
        <w:pStyle w:val="NoSpacing"/>
      </w:pPr>
    </w:p>
    <w:p w14:paraId="21BC9BD5" w14:textId="141DF531" w:rsidR="00916FF6" w:rsidRDefault="00916FF6" w:rsidP="00BD069D">
      <w:pPr>
        <w:pStyle w:val="NoSpacing"/>
        <w:rPr>
          <w:b/>
        </w:rPr>
      </w:pPr>
      <w:r w:rsidRPr="00662B25">
        <w:rPr>
          <w:b/>
        </w:rPr>
        <w:t>Second Hand-Uniform</w:t>
      </w:r>
      <w:r w:rsidR="006E65AD">
        <w:rPr>
          <w:b/>
        </w:rPr>
        <w:t>:</w:t>
      </w:r>
    </w:p>
    <w:p w14:paraId="15AC7B66" w14:textId="24C34F0F" w:rsidR="00916FF6" w:rsidRDefault="00916FF6" w:rsidP="00BD069D">
      <w:pPr>
        <w:pStyle w:val="NoSpacing"/>
        <w:rPr>
          <w:b/>
        </w:rPr>
      </w:pPr>
    </w:p>
    <w:p w14:paraId="2AD6B346" w14:textId="4E1445B6" w:rsidR="00F242DE" w:rsidRDefault="00F40A88" w:rsidP="00F40A88">
      <w:pPr>
        <w:pStyle w:val="NoSpacing"/>
      </w:pPr>
      <w:r w:rsidRPr="00662B25">
        <w:t>We offer a “Nearly new” uniform service to parents.</w:t>
      </w:r>
      <w:r w:rsidR="00F242DE">
        <w:t xml:space="preserve"> </w:t>
      </w:r>
      <w:r w:rsidRPr="00662B25">
        <w:t xml:space="preserve">“Nearly New” items can be purchased at huge savings and with many items new/nearly new or in very good condition. </w:t>
      </w:r>
    </w:p>
    <w:p w14:paraId="7269E4A2" w14:textId="7A3A6C7F" w:rsidR="00F242DE" w:rsidRDefault="00F242DE" w:rsidP="00F40A88">
      <w:pPr>
        <w:pStyle w:val="NoSpacing"/>
      </w:pPr>
    </w:p>
    <w:p w14:paraId="1CA40EA6" w14:textId="74011016" w:rsidR="00F40A88" w:rsidRDefault="00F40A88" w:rsidP="00F40A88">
      <w:pPr>
        <w:pStyle w:val="NoSpacing"/>
      </w:pPr>
      <w:r w:rsidRPr="00662B25">
        <w:t>Parents can contact the m</w:t>
      </w:r>
      <w:r w:rsidR="00F242DE" w:rsidRPr="006E65AD">
        <w:t xml:space="preserve">ain school for more information, confirming items required and size needed </w:t>
      </w:r>
      <w:r w:rsidRPr="00662B25">
        <w:t xml:space="preserve">via: </w:t>
      </w:r>
      <w:hyperlink r:id="rId13" w:tgtFrame="_self" w:history="1">
        <w:r w:rsidRPr="00662B25">
          <w:rPr>
            <w:rStyle w:val="Hyperlink"/>
          </w:rPr>
          <w:t>uniform@burgate.hants.sch.uk</w:t>
        </w:r>
      </w:hyperlink>
      <w:r w:rsidRPr="00662B25">
        <w:t> or can call: 01425 652039.</w:t>
      </w:r>
    </w:p>
    <w:p w14:paraId="2C126DE6" w14:textId="72C64710" w:rsidR="00F242DE" w:rsidRDefault="00F242DE" w:rsidP="00F40A88">
      <w:pPr>
        <w:pStyle w:val="NoSpacing"/>
      </w:pPr>
    </w:p>
    <w:p w14:paraId="3BA11DD5" w14:textId="55397CE3" w:rsidR="00F242DE" w:rsidRDefault="00F242DE" w:rsidP="00F40A88">
      <w:pPr>
        <w:pStyle w:val="NoSpacing"/>
      </w:pPr>
      <w:r>
        <w:t xml:space="preserve">Sizing guides can be found on the school website within the “Nearly New” section of the uniform page: </w:t>
      </w:r>
    </w:p>
    <w:p w14:paraId="1978FCBD" w14:textId="20DF515F" w:rsidR="00F242DE" w:rsidRDefault="00F242DE" w:rsidP="00F40A88">
      <w:pPr>
        <w:pStyle w:val="NoSpacing"/>
      </w:pPr>
      <w:hyperlink r:id="rId14" w:history="1">
        <w:r w:rsidRPr="00F242DE">
          <w:rPr>
            <w:rStyle w:val="Hyperlink"/>
          </w:rPr>
          <w:t>https://www.theburgate.com/school-uniform</w:t>
        </w:r>
      </w:hyperlink>
    </w:p>
    <w:p w14:paraId="063F3FE0" w14:textId="2FB7A656" w:rsidR="00F242DE" w:rsidRDefault="00F242DE" w:rsidP="00F40A88">
      <w:pPr>
        <w:pStyle w:val="NoSpacing"/>
      </w:pPr>
    </w:p>
    <w:p w14:paraId="1456B60A" w14:textId="485CE046" w:rsidR="00F40A88" w:rsidRPr="00662B25" w:rsidRDefault="00F242DE" w:rsidP="00F40A88">
      <w:pPr>
        <w:pStyle w:val="NoSpacing"/>
      </w:pPr>
      <w:r>
        <w:t xml:space="preserve">The school </w:t>
      </w:r>
      <w:r w:rsidR="00F40A88">
        <w:t>welcome</w:t>
      </w:r>
      <w:r>
        <w:t>s</w:t>
      </w:r>
      <w:r w:rsidR="00F40A88">
        <w:t xml:space="preserve"> donations of any clean and good quality</w:t>
      </w:r>
      <w:r>
        <w:t xml:space="preserve"> items which may be offered as “nearly new” uniform. </w:t>
      </w:r>
    </w:p>
    <w:p w14:paraId="2837F209" w14:textId="77777777" w:rsidR="00F40A88" w:rsidRDefault="00F40A88" w:rsidP="00F40A88">
      <w:pPr>
        <w:pStyle w:val="NoSpacing"/>
        <w:rPr>
          <w:b/>
        </w:rPr>
      </w:pPr>
    </w:p>
    <w:p w14:paraId="40F824A2" w14:textId="4BB2020E" w:rsidR="00213909" w:rsidRPr="00A47BC3" w:rsidRDefault="00213909" w:rsidP="00A47BC3">
      <w:pPr>
        <w:tabs>
          <w:tab w:val="left" w:pos="2310"/>
        </w:tabs>
        <w:ind w:left="2310" w:hanging="2310"/>
      </w:pPr>
      <w:r w:rsidRPr="00E8084D">
        <w:rPr>
          <w:b/>
        </w:rPr>
        <w:t>Uniform Expectations:</w:t>
      </w:r>
    </w:p>
    <w:p w14:paraId="50D43FD5" w14:textId="1D0AF2B9" w:rsidR="00213909" w:rsidRDefault="00213909" w:rsidP="00E54932">
      <w:pPr>
        <w:pStyle w:val="ListParagraph"/>
        <w:numPr>
          <w:ilvl w:val="0"/>
          <w:numId w:val="10"/>
        </w:numPr>
      </w:pPr>
      <w:r>
        <w:t>Uniform must be worn smartly at all times.</w:t>
      </w:r>
    </w:p>
    <w:p w14:paraId="5EB691F9" w14:textId="0223769D" w:rsidR="00213909" w:rsidRDefault="00213909" w:rsidP="00E54932">
      <w:pPr>
        <w:pStyle w:val="ListParagraph"/>
        <w:numPr>
          <w:ilvl w:val="0"/>
          <w:numId w:val="10"/>
        </w:numPr>
      </w:pPr>
      <w:r>
        <w:t xml:space="preserve">Reward badges </w:t>
      </w:r>
      <w:r w:rsidR="00A47BC3">
        <w:t>should be worn on</w:t>
      </w:r>
      <w:r w:rsidR="00A91A55">
        <w:t xml:space="preserve"> the lapel of the blazer.</w:t>
      </w:r>
    </w:p>
    <w:p w14:paraId="5C4190CC" w14:textId="7E22155D" w:rsidR="00A91A55" w:rsidRDefault="00A91A55" w:rsidP="00E54932">
      <w:pPr>
        <w:pStyle w:val="ListParagraph"/>
        <w:numPr>
          <w:ilvl w:val="0"/>
          <w:numId w:val="10"/>
        </w:numPr>
      </w:pPr>
      <w:r>
        <w:t>Only a si</w:t>
      </w:r>
      <w:r w:rsidR="00A47BC3">
        <w:t>ngle pair of gold or silver stud</w:t>
      </w:r>
      <w:r>
        <w:t>s may be worn in the lobe of each ear.  All other piercings are not acceptable.  Earrings must be removed for PE/Games lesson</w:t>
      </w:r>
      <w:r w:rsidR="00364594">
        <w:t>s for health and safety reasons, therefore we would ask</w:t>
      </w:r>
      <w:r w:rsidR="00DE166B">
        <w:t xml:space="preserve"> that new piercings are done at the start </w:t>
      </w:r>
      <w:r w:rsidR="00BD069D">
        <w:t>of the summer holiday to allow six</w:t>
      </w:r>
      <w:r w:rsidR="00DE166B">
        <w:t xml:space="preserve"> weeks to heal before the start of the new term.</w:t>
      </w:r>
    </w:p>
    <w:p w14:paraId="39C0D53A" w14:textId="47770C72" w:rsidR="00A91A55" w:rsidRDefault="00597588" w:rsidP="00E54932">
      <w:pPr>
        <w:pStyle w:val="ListParagraph"/>
        <w:numPr>
          <w:ilvl w:val="0"/>
          <w:numId w:val="10"/>
        </w:numPr>
      </w:pPr>
      <w:r>
        <w:t>Studen</w:t>
      </w:r>
      <w:r w:rsidR="00A91A55">
        <w:t>ts may wear a watch or medical talisman if necessary, and one charity band.  No other jewellery is permitted</w:t>
      </w:r>
      <w:r>
        <w:t>.</w:t>
      </w:r>
    </w:p>
    <w:p w14:paraId="69691B8D" w14:textId="483BF449" w:rsidR="00293BEF" w:rsidRDefault="00A47BC3" w:rsidP="00E54932">
      <w:pPr>
        <w:pStyle w:val="ListParagraph"/>
        <w:numPr>
          <w:ilvl w:val="0"/>
          <w:numId w:val="10"/>
        </w:numPr>
      </w:pPr>
      <w:r>
        <w:t>Headscarves (hijabs),</w:t>
      </w:r>
      <w:r w:rsidR="00293BEF">
        <w:t xml:space="preserve"> if worn, must be </w:t>
      </w:r>
      <w:r w:rsidR="00DE166B">
        <w:t xml:space="preserve">plain, non-decorative </w:t>
      </w:r>
      <w:r w:rsidR="00293BEF">
        <w:t>black or white.</w:t>
      </w:r>
    </w:p>
    <w:p w14:paraId="5252A454" w14:textId="00771BA5" w:rsidR="00597588" w:rsidRDefault="00597588" w:rsidP="00E54932">
      <w:pPr>
        <w:pStyle w:val="ListParagraph"/>
        <w:numPr>
          <w:ilvl w:val="0"/>
          <w:numId w:val="10"/>
        </w:numPr>
      </w:pPr>
      <w:r>
        <w:t>Discrete personal make up may be worn.  However,</w:t>
      </w:r>
      <w:r w:rsidR="00293BEF">
        <w:t xml:space="preserve"> </w:t>
      </w:r>
      <w:r>
        <w:t>students will be asked to remove any make-up identifi</w:t>
      </w:r>
      <w:r w:rsidR="00DE166B">
        <w:t>ed, including eyeliner, mascara and lipstick.</w:t>
      </w:r>
    </w:p>
    <w:p w14:paraId="14223C7C" w14:textId="76FB5449" w:rsidR="00DE166B" w:rsidRDefault="006B7794" w:rsidP="00E54932">
      <w:pPr>
        <w:pStyle w:val="ListParagraph"/>
        <w:numPr>
          <w:ilvl w:val="0"/>
          <w:numId w:val="10"/>
        </w:numPr>
      </w:pPr>
      <w:r>
        <w:t xml:space="preserve">The wearing of coloured nail varnish or acrylic nails </w:t>
      </w:r>
      <w:r w:rsidR="006D431A">
        <w:t xml:space="preserve">is not permitted and students will be asked to </w:t>
      </w:r>
      <w:proofErr w:type="spellStart"/>
      <w:r w:rsidR="006D431A">
        <w:t>removed</w:t>
      </w:r>
      <w:proofErr w:type="spellEnd"/>
      <w:r w:rsidR="006D431A">
        <w:t xml:space="preserve"> if worn to school.</w:t>
      </w:r>
    </w:p>
    <w:p w14:paraId="44BCEBC4" w14:textId="61757F1D" w:rsidR="00CA6D00" w:rsidRDefault="00293BEF" w:rsidP="00A47BC3">
      <w:pPr>
        <w:pStyle w:val="ListParagraph"/>
        <w:numPr>
          <w:ilvl w:val="0"/>
          <w:numId w:val="10"/>
        </w:numPr>
      </w:pPr>
      <w:r>
        <w:t>Haircuts and hair styles should be appropriate for school and should conform to Health &amp; Safety requirements for practical lessons.  Hair colour must be ONE natural shade.  The School reserves the right to insist on re-styling</w:t>
      </w:r>
      <w:r w:rsidR="006D431A">
        <w:t xml:space="preserve"> if it does not meet these requirements</w:t>
      </w:r>
      <w:r>
        <w:t>.</w:t>
      </w:r>
    </w:p>
    <w:p w14:paraId="27B4FA4B" w14:textId="58E06989" w:rsidR="000C606A" w:rsidRDefault="00C80448" w:rsidP="00E54932">
      <w:pPr>
        <w:tabs>
          <w:tab w:val="left" w:pos="2310"/>
        </w:tabs>
      </w:pPr>
      <w:r>
        <w:t>If a student</w:t>
      </w:r>
      <w:r w:rsidR="000C606A">
        <w:t xml:space="preserve"> fail</w:t>
      </w:r>
      <w:r>
        <w:t>s</w:t>
      </w:r>
      <w:r w:rsidR="000C606A">
        <w:t xml:space="preserve"> to comply with the School Uniform Policy</w:t>
      </w:r>
      <w:r w:rsidR="008F3A99">
        <w:t>,</w:t>
      </w:r>
      <w:r w:rsidR="000C606A">
        <w:t xml:space="preserve"> the following actions will be taken depending on the context:</w:t>
      </w:r>
    </w:p>
    <w:p w14:paraId="747E1627" w14:textId="5DC02E84" w:rsidR="000C606A" w:rsidRDefault="00232C28" w:rsidP="00E54932">
      <w:pPr>
        <w:pStyle w:val="ListParagraph"/>
        <w:numPr>
          <w:ilvl w:val="0"/>
          <w:numId w:val="8"/>
        </w:numPr>
        <w:tabs>
          <w:tab w:val="left" w:pos="2310"/>
        </w:tabs>
      </w:pPr>
      <w:r>
        <w:t>It</w:t>
      </w:r>
      <w:r w:rsidR="000C606A">
        <w:t xml:space="preserve"> w</w:t>
      </w:r>
      <w:r w:rsidR="00843DBE">
        <w:t xml:space="preserve">ill be </w:t>
      </w:r>
      <w:r w:rsidR="00C80448">
        <w:t>logged on SIMS behaviour</w:t>
      </w:r>
      <w:r w:rsidR="004175C8">
        <w:t>.</w:t>
      </w:r>
    </w:p>
    <w:p w14:paraId="55C4DB0D" w14:textId="4924430A" w:rsidR="000C606A" w:rsidRDefault="000C606A" w:rsidP="00E54932">
      <w:pPr>
        <w:pStyle w:val="ListParagraph"/>
        <w:numPr>
          <w:ilvl w:val="0"/>
          <w:numId w:val="8"/>
        </w:numPr>
        <w:tabs>
          <w:tab w:val="left" w:pos="2310"/>
        </w:tabs>
      </w:pPr>
      <w:r>
        <w:t>Parents will be contacted directly</w:t>
      </w:r>
      <w:r w:rsidR="004175C8">
        <w:t>.</w:t>
      </w:r>
    </w:p>
    <w:p w14:paraId="444D67CD" w14:textId="4E12DA2F" w:rsidR="000C606A" w:rsidRDefault="000C606A" w:rsidP="00E54932">
      <w:pPr>
        <w:pStyle w:val="ListParagraph"/>
        <w:numPr>
          <w:ilvl w:val="0"/>
          <w:numId w:val="8"/>
        </w:numPr>
        <w:tabs>
          <w:tab w:val="left" w:pos="2310"/>
        </w:tabs>
      </w:pPr>
      <w:r>
        <w:t>Parents will be asked to bring the correct uniform into school</w:t>
      </w:r>
      <w:r w:rsidR="004175C8">
        <w:t>.</w:t>
      </w:r>
    </w:p>
    <w:p w14:paraId="6074B636" w14:textId="481BE204" w:rsidR="00C80448" w:rsidRDefault="00232C28" w:rsidP="00106126">
      <w:pPr>
        <w:pStyle w:val="ListParagraph"/>
        <w:numPr>
          <w:ilvl w:val="0"/>
          <w:numId w:val="8"/>
        </w:numPr>
        <w:tabs>
          <w:tab w:val="left" w:pos="2310"/>
        </w:tabs>
      </w:pPr>
      <w:r>
        <w:t xml:space="preserve">Persistent non-compliance with the school’s uniform policy will result in </w:t>
      </w:r>
      <w:r w:rsidR="004175C8">
        <w:t xml:space="preserve">a student undertaking </w:t>
      </w:r>
      <w:r>
        <w:t xml:space="preserve">after-school community service and </w:t>
      </w:r>
      <w:r w:rsidR="008F3A99">
        <w:t xml:space="preserve">the </w:t>
      </w:r>
      <w:r w:rsidR="00E45D7C">
        <w:t>school meeting</w:t>
      </w:r>
      <w:r>
        <w:t xml:space="preserve"> with parents.</w:t>
      </w:r>
    </w:p>
    <w:p w14:paraId="2823973C" w14:textId="184CB86F" w:rsidR="000C606A" w:rsidRDefault="000C606A" w:rsidP="00E54932">
      <w:pPr>
        <w:tabs>
          <w:tab w:val="left" w:pos="2310"/>
        </w:tabs>
      </w:pPr>
      <w:r w:rsidRPr="00C80448">
        <w:lastRenderedPageBreak/>
        <w:t>P</w:t>
      </w:r>
      <w:r w:rsidR="00C80448">
        <w:t xml:space="preserve">lease ensure all uniform and </w:t>
      </w:r>
      <w:r w:rsidR="00232C28">
        <w:t>possessions are clearly named (student n</w:t>
      </w:r>
      <w:r w:rsidR="00C80448">
        <w:t>ame &amp; tutor group)</w:t>
      </w:r>
    </w:p>
    <w:p w14:paraId="61A9B855" w14:textId="681A5C57" w:rsidR="00E86756" w:rsidRPr="00C80448" w:rsidRDefault="00C80448" w:rsidP="00E54932">
      <w:pPr>
        <w:tabs>
          <w:tab w:val="left" w:pos="2310"/>
        </w:tabs>
      </w:pPr>
      <w:r>
        <w:t>All named items will be returned, unnamed items will be placed in lost property until the end of each term.</w:t>
      </w:r>
    </w:p>
    <w:p w14:paraId="0DAF7440" w14:textId="77777777" w:rsidR="000C606A" w:rsidRPr="00E56083" w:rsidRDefault="000C606A" w:rsidP="00E54932">
      <w:pPr>
        <w:spacing w:line="240" w:lineRule="auto"/>
        <w:rPr>
          <w:b/>
        </w:rPr>
      </w:pPr>
      <w:r w:rsidRPr="00E56083">
        <w:rPr>
          <w:b/>
        </w:rPr>
        <w:t>Basic Equipment</w:t>
      </w:r>
    </w:p>
    <w:p w14:paraId="645F5AFA" w14:textId="77777777" w:rsidR="008E7BAB" w:rsidRDefault="00C80448" w:rsidP="00E54932">
      <w:pPr>
        <w:spacing w:line="240" w:lineRule="auto"/>
      </w:pPr>
      <w:r w:rsidRPr="00E56083">
        <w:t xml:space="preserve">Every student needs a fully equipped </w:t>
      </w:r>
      <w:r w:rsidR="00E56083">
        <w:t xml:space="preserve">named </w:t>
      </w:r>
      <w:r w:rsidRPr="00E56083">
        <w:t>pencil case for ev</w:t>
      </w:r>
      <w:r w:rsidR="008E7BAB">
        <w:t>ery lesson.  It should contain two</w:t>
      </w:r>
      <w:r w:rsidRPr="00E56083">
        <w:t xml:space="preserve"> blue or black</w:t>
      </w:r>
      <w:r w:rsidR="00843DBE">
        <w:t xml:space="preserve"> </w:t>
      </w:r>
      <w:r w:rsidRPr="00E56083">
        <w:t>g</w:t>
      </w:r>
      <w:r w:rsidR="008E7BAB">
        <w:t>ood writing pens, a green pen, two</w:t>
      </w:r>
      <w:r w:rsidRPr="00E56083">
        <w:t xml:space="preserve"> pencils, a ruler, rubber, pencil sharpener</w:t>
      </w:r>
      <w:r w:rsidR="00E56083" w:rsidRPr="00E56083">
        <w:t>, some coloured pencils, scissors, a glue stick and highlighter.</w:t>
      </w:r>
      <w:r w:rsidR="00082473">
        <w:t xml:space="preserve"> </w:t>
      </w:r>
    </w:p>
    <w:p w14:paraId="23FED330" w14:textId="76051BE1" w:rsidR="00E56083" w:rsidRDefault="00E56083" w:rsidP="00E54932">
      <w:pPr>
        <w:spacing w:line="240" w:lineRule="auto"/>
      </w:pPr>
      <w:r>
        <w:t>For Mathematics and Science – a pair of compasses, a protrac</w:t>
      </w:r>
      <w:r w:rsidR="008E7BAB">
        <w:t>tor and a scientific calculator are also required.</w:t>
      </w:r>
    </w:p>
    <w:p w14:paraId="6A4C1E8E" w14:textId="4B38DB63" w:rsidR="002A3348" w:rsidRDefault="00B92DC5" w:rsidP="00082473">
      <w:pPr>
        <w:spacing w:line="240" w:lineRule="auto"/>
      </w:pPr>
      <w:r>
        <w:t>A named wa</w:t>
      </w:r>
      <w:r w:rsidR="006E0F46">
        <w:t>llet or purse is recommended</w:t>
      </w:r>
      <w:r>
        <w:t>.</w:t>
      </w:r>
    </w:p>
    <w:p w14:paraId="3892E613" w14:textId="6457C01D" w:rsidR="00082473" w:rsidRDefault="00082473" w:rsidP="00082473">
      <w:pPr>
        <w:spacing w:line="240" w:lineRule="auto"/>
      </w:pPr>
      <w:r>
        <w:t>A refillable water bottle.</w:t>
      </w:r>
    </w:p>
    <w:p w14:paraId="25198B87" w14:textId="77777777" w:rsidR="0095060D" w:rsidRPr="0095060D" w:rsidRDefault="0095060D" w:rsidP="0095060D">
      <w:pPr>
        <w:pStyle w:val="Heading1"/>
        <w:jc w:val="both"/>
        <w:rPr>
          <w:rFonts w:ascii="Calibri" w:hAnsi="Calibri" w:cs="Arial"/>
          <w:sz w:val="22"/>
          <w:szCs w:val="22"/>
        </w:rPr>
      </w:pPr>
      <w:bookmarkStart w:id="0" w:name="_Toc503537460"/>
      <w:r w:rsidRPr="0095060D">
        <w:rPr>
          <w:rFonts w:ascii="Calibri" w:hAnsi="Calibri" w:cs="Arial"/>
          <w:sz w:val="22"/>
          <w:szCs w:val="22"/>
        </w:rPr>
        <w:t>Monitoring arrangements</w:t>
      </w:r>
      <w:bookmarkEnd w:id="0"/>
    </w:p>
    <w:p w14:paraId="600A72E9" w14:textId="1C3EC8C3" w:rsidR="0095060D" w:rsidRPr="0095060D" w:rsidRDefault="0095060D" w:rsidP="0095060D">
      <w:pPr>
        <w:jc w:val="both"/>
        <w:rPr>
          <w:rFonts w:ascii="Calibri" w:hAnsi="Calibri" w:cs="Arial"/>
          <w:b/>
          <w:lang w:eastAsia="en-GB"/>
        </w:rPr>
      </w:pPr>
      <w:r w:rsidRPr="0095060D">
        <w:rPr>
          <w:rFonts w:ascii="Calibri" w:hAnsi="Calibri" w:cs="Arial"/>
          <w:lang w:eastAsia="en-GB"/>
        </w:rPr>
        <w:t xml:space="preserve">This policy will </w:t>
      </w:r>
      <w:r w:rsidRPr="0095060D">
        <w:rPr>
          <w:rFonts w:ascii="Calibri" w:hAnsi="Calibri" w:cs="Arial"/>
          <w:color w:val="000000"/>
          <w:lang w:eastAsia="en-GB"/>
        </w:rPr>
        <w:t xml:space="preserve">be reviewed by the </w:t>
      </w:r>
      <w:r w:rsidR="00922532">
        <w:rPr>
          <w:rFonts w:ascii="Calibri" w:hAnsi="Calibri" w:cs="Arial"/>
          <w:color w:val="000000"/>
          <w:lang w:eastAsia="en-GB"/>
        </w:rPr>
        <w:t>Hea</w:t>
      </w:r>
      <w:r w:rsidR="001427C1">
        <w:rPr>
          <w:rFonts w:ascii="Calibri" w:hAnsi="Calibri" w:cs="Arial"/>
          <w:color w:val="000000"/>
          <w:lang w:eastAsia="en-GB"/>
        </w:rPr>
        <w:t>d</w:t>
      </w:r>
      <w:r w:rsidR="00922532">
        <w:rPr>
          <w:rFonts w:ascii="Calibri" w:hAnsi="Calibri" w:cs="Arial"/>
          <w:color w:val="000000"/>
          <w:lang w:eastAsia="en-GB"/>
        </w:rPr>
        <w:t>teacher every three years.</w:t>
      </w:r>
    </w:p>
    <w:p w14:paraId="15721118" w14:textId="311BF0A9" w:rsidR="0095060D" w:rsidRDefault="0095060D" w:rsidP="00082473">
      <w:pPr>
        <w:spacing w:line="240" w:lineRule="auto"/>
      </w:pPr>
    </w:p>
    <w:p w14:paraId="17EC3EBE" w14:textId="77777777" w:rsidR="0095060D" w:rsidRDefault="0095060D" w:rsidP="00082473">
      <w:pPr>
        <w:spacing w:line="240" w:lineRule="auto"/>
      </w:pPr>
    </w:p>
    <w:sectPr w:rsidR="0095060D" w:rsidSect="008F3A99">
      <w:headerReference w:type="default" r:id="rId15"/>
      <w:footerReference w:type="default" r:id="rId16"/>
      <w:pgSz w:w="11906" w:h="16838"/>
      <w:pgMar w:top="284" w:right="720" w:bottom="284"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36B0" w14:textId="77777777" w:rsidR="00A5322A" w:rsidRDefault="00A5322A" w:rsidP="002C2E42">
      <w:pPr>
        <w:spacing w:after="0" w:line="240" w:lineRule="auto"/>
      </w:pPr>
      <w:r>
        <w:separator/>
      </w:r>
    </w:p>
  </w:endnote>
  <w:endnote w:type="continuationSeparator" w:id="0">
    <w:p w14:paraId="1E513F9D" w14:textId="77777777" w:rsidR="00A5322A" w:rsidRDefault="00A5322A" w:rsidP="002C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872286"/>
      <w:docPartObj>
        <w:docPartGallery w:val="Page Numbers (Bottom of Page)"/>
        <w:docPartUnique/>
      </w:docPartObj>
    </w:sdtPr>
    <w:sdtEndPr>
      <w:rPr>
        <w:noProof/>
      </w:rPr>
    </w:sdtEndPr>
    <w:sdtContent>
      <w:p w14:paraId="65AAFC98" w14:textId="77777777" w:rsidR="00A5322A" w:rsidRPr="002E7FEB" w:rsidRDefault="00A5322A" w:rsidP="00932993">
        <w:pPr>
          <w:pStyle w:val="Footer"/>
          <w:rPr>
            <w:rFonts w:ascii="Calibri Light" w:hAnsi="Calibri Light"/>
            <w:b/>
            <w:sz w:val="18"/>
            <w:szCs w:val="18"/>
          </w:rPr>
        </w:pPr>
        <w:r w:rsidRPr="002E7FEB">
          <w:rPr>
            <w:rFonts w:ascii="Calibri Light" w:hAnsi="Calibri Light"/>
            <w:b/>
            <w:noProof/>
            <w:sz w:val="18"/>
            <w:szCs w:val="18"/>
            <w:lang w:eastAsia="en-GB"/>
          </w:rPr>
          <w:drawing>
            <wp:inline distT="0" distB="0" distL="0" distR="0" wp14:anchorId="71C01DC7" wp14:editId="72434431">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6BA938AB" w14:textId="77777777" w:rsidR="00A5322A" w:rsidRPr="002E7FEB" w:rsidRDefault="00A5322A" w:rsidP="00932993">
        <w:pPr>
          <w:tabs>
            <w:tab w:val="center" w:pos="4513"/>
            <w:tab w:val="right" w:pos="9026"/>
          </w:tabs>
          <w:spacing w:after="0" w:line="240" w:lineRule="auto"/>
          <w:rPr>
            <w:rFonts w:ascii="Calibri Light" w:hAnsi="Calibri Light"/>
            <w:b/>
            <w:sz w:val="18"/>
            <w:szCs w:val="18"/>
          </w:rPr>
        </w:pPr>
        <w:r w:rsidRPr="002E7FEB">
          <w:rPr>
            <w:rFonts w:ascii="Calibri Light" w:hAnsi="Calibri Light"/>
            <w:b/>
            <w:sz w:val="18"/>
            <w:szCs w:val="18"/>
          </w:rPr>
          <w:t xml:space="preserve">The </w:t>
        </w:r>
        <w:proofErr w:type="spellStart"/>
        <w:r w:rsidRPr="002E7FEB">
          <w:rPr>
            <w:rFonts w:ascii="Calibri Light" w:hAnsi="Calibri Light"/>
            <w:b/>
            <w:sz w:val="18"/>
            <w:szCs w:val="18"/>
          </w:rPr>
          <w:t>Burgate</w:t>
        </w:r>
        <w:proofErr w:type="spellEnd"/>
        <w:r w:rsidRPr="002E7FEB">
          <w:rPr>
            <w:rFonts w:ascii="Calibri Light" w:hAnsi="Calibri Light"/>
            <w:b/>
            <w:sz w:val="18"/>
            <w:szCs w:val="18"/>
          </w:rPr>
          <w:t xml:space="preserve"> School and Sixth Form </w:t>
        </w:r>
        <w:r>
          <w:rPr>
            <w:rFonts w:ascii="Calibri Light" w:hAnsi="Calibri Light"/>
            <w:b/>
            <w:sz w:val="18"/>
            <w:szCs w:val="18"/>
          </w:rPr>
          <w:t>Uniform</w:t>
        </w:r>
        <w:r w:rsidRPr="002E7FEB">
          <w:rPr>
            <w:rFonts w:ascii="Calibri Light" w:hAnsi="Calibri Light"/>
            <w:b/>
            <w:sz w:val="18"/>
            <w:szCs w:val="18"/>
          </w:rPr>
          <w:t xml:space="preserve"> Policy </w:t>
        </w:r>
      </w:p>
      <w:p w14:paraId="55EFF613" w14:textId="4545D843" w:rsidR="00A5322A" w:rsidRDefault="00A5322A" w:rsidP="00932993">
        <w:pPr>
          <w:tabs>
            <w:tab w:val="center" w:pos="4513"/>
            <w:tab w:val="right" w:pos="9026"/>
          </w:tabs>
          <w:spacing w:after="0" w:line="240" w:lineRule="auto"/>
          <w:jc w:val="right"/>
          <w:rPr>
            <w:noProof/>
          </w:rPr>
        </w:pPr>
        <w:r w:rsidRPr="002E7FEB">
          <w:fldChar w:fldCharType="begin"/>
        </w:r>
        <w:r w:rsidRPr="002E7FEB">
          <w:instrText xml:space="preserve"> PAGE   \* MERGEFORMAT </w:instrText>
        </w:r>
        <w:r w:rsidRPr="002E7FEB">
          <w:fldChar w:fldCharType="separate"/>
        </w:r>
        <w:r w:rsidR="006E65AD">
          <w:rPr>
            <w:noProof/>
          </w:rPr>
          <w:t>4</w:t>
        </w:r>
        <w:r w:rsidRPr="002E7FEB">
          <w:rPr>
            <w:noProof/>
          </w:rPr>
          <w:fldChar w:fldCharType="end"/>
        </w:r>
      </w:p>
    </w:sdtContent>
  </w:sdt>
  <w:p w14:paraId="58C7329E" w14:textId="199BF108" w:rsidR="00A5322A" w:rsidRPr="002C2E42" w:rsidRDefault="00A5322A" w:rsidP="00932993">
    <w:pPr>
      <w:pStyle w:val="Footer"/>
    </w:pPr>
    <w:r>
      <w:t xml:space="preserve"> </w:t>
    </w:r>
    <w:r>
      <w:ptab w:relativeTo="indent"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927E" w14:textId="77777777" w:rsidR="00A5322A" w:rsidRDefault="00A5322A" w:rsidP="002C2E42">
      <w:pPr>
        <w:spacing w:after="0" w:line="240" w:lineRule="auto"/>
      </w:pPr>
      <w:r>
        <w:separator/>
      </w:r>
    </w:p>
  </w:footnote>
  <w:footnote w:type="continuationSeparator" w:id="0">
    <w:p w14:paraId="3B19B080" w14:textId="77777777" w:rsidR="00A5322A" w:rsidRDefault="00A5322A" w:rsidP="002C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E0B9" w14:textId="164BCAD5" w:rsidR="00A5322A" w:rsidRDefault="00A5322A" w:rsidP="002C2E42">
    <w:pPr>
      <w:pStyle w:val="Header"/>
      <w:ind w:firstLine="720"/>
    </w:pPr>
  </w:p>
  <w:p w14:paraId="592209B8" w14:textId="77777777" w:rsidR="00A5322A" w:rsidRDefault="00A5322A" w:rsidP="002C2E42">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691"/>
    <w:multiLevelType w:val="hybridMultilevel"/>
    <w:tmpl w:val="2F3C8C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37E43"/>
    <w:multiLevelType w:val="hybridMultilevel"/>
    <w:tmpl w:val="C23E6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D3C3C"/>
    <w:multiLevelType w:val="hybridMultilevel"/>
    <w:tmpl w:val="829045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D90D5E"/>
    <w:multiLevelType w:val="hybridMultilevel"/>
    <w:tmpl w:val="D3642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7040A"/>
    <w:multiLevelType w:val="hybridMultilevel"/>
    <w:tmpl w:val="E6CCD8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036F9"/>
    <w:multiLevelType w:val="hybridMultilevel"/>
    <w:tmpl w:val="47D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D63F8"/>
    <w:multiLevelType w:val="hybridMultilevel"/>
    <w:tmpl w:val="F9909E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EB0F82"/>
    <w:multiLevelType w:val="hybridMultilevel"/>
    <w:tmpl w:val="6232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90C26"/>
    <w:multiLevelType w:val="hybridMultilevel"/>
    <w:tmpl w:val="98A0E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049F5"/>
    <w:multiLevelType w:val="hybridMultilevel"/>
    <w:tmpl w:val="EFE6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065757">
    <w:abstractNumId w:val="2"/>
  </w:num>
  <w:num w:numId="2" w16cid:durableId="1270553641">
    <w:abstractNumId w:val="4"/>
  </w:num>
  <w:num w:numId="3" w16cid:durableId="1303462876">
    <w:abstractNumId w:val="6"/>
  </w:num>
  <w:num w:numId="4" w16cid:durableId="440028173">
    <w:abstractNumId w:val="8"/>
  </w:num>
  <w:num w:numId="5" w16cid:durableId="1571307559">
    <w:abstractNumId w:val="1"/>
  </w:num>
  <w:num w:numId="6" w16cid:durableId="547570178">
    <w:abstractNumId w:val="0"/>
  </w:num>
  <w:num w:numId="7" w16cid:durableId="399989149">
    <w:abstractNumId w:val="3"/>
  </w:num>
  <w:num w:numId="8" w16cid:durableId="580532101">
    <w:abstractNumId w:val="5"/>
  </w:num>
  <w:num w:numId="9" w16cid:durableId="1320229111">
    <w:abstractNumId w:val="7"/>
  </w:num>
  <w:num w:numId="10" w16cid:durableId="923220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42"/>
    <w:rsid w:val="00082473"/>
    <w:rsid w:val="000B56CB"/>
    <w:rsid w:val="000C606A"/>
    <w:rsid w:val="000E6AF6"/>
    <w:rsid w:val="00106126"/>
    <w:rsid w:val="001427C1"/>
    <w:rsid w:val="0014385F"/>
    <w:rsid w:val="00182255"/>
    <w:rsid w:val="001A1A7D"/>
    <w:rsid w:val="00213909"/>
    <w:rsid w:val="00232C28"/>
    <w:rsid w:val="00265465"/>
    <w:rsid w:val="0027048A"/>
    <w:rsid w:val="00293BEF"/>
    <w:rsid w:val="002A3348"/>
    <w:rsid w:val="002C2E42"/>
    <w:rsid w:val="002C3FE9"/>
    <w:rsid w:val="002C4D90"/>
    <w:rsid w:val="002E7307"/>
    <w:rsid w:val="00364594"/>
    <w:rsid w:val="003670C1"/>
    <w:rsid w:val="004004A0"/>
    <w:rsid w:val="004175C8"/>
    <w:rsid w:val="00470121"/>
    <w:rsid w:val="004A1DAB"/>
    <w:rsid w:val="004A3EE8"/>
    <w:rsid w:val="004C43D1"/>
    <w:rsid w:val="004E362A"/>
    <w:rsid w:val="00597588"/>
    <w:rsid w:val="005D53B5"/>
    <w:rsid w:val="005E12CF"/>
    <w:rsid w:val="005F0478"/>
    <w:rsid w:val="00654960"/>
    <w:rsid w:val="00662B25"/>
    <w:rsid w:val="006B7794"/>
    <w:rsid w:val="006C425C"/>
    <w:rsid w:val="006C42A7"/>
    <w:rsid w:val="006D431A"/>
    <w:rsid w:val="006E0F46"/>
    <w:rsid w:val="006E65AD"/>
    <w:rsid w:val="006F5C74"/>
    <w:rsid w:val="00757F93"/>
    <w:rsid w:val="00770D2F"/>
    <w:rsid w:val="00795677"/>
    <w:rsid w:val="00822E03"/>
    <w:rsid w:val="00843DBE"/>
    <w:rsid w:val="00844CAE"/>
    <w:rsid w:val="00872865"/>
    <w:rsid w:val="00884E51"/>
    <w:rsid w:val="008C0A91"/>
    <w:rsid w:val="008E7BAB"/>
    <w:rsid w:val="008F3A99"/>
    <w:rsid w:val="00903EDB"/>
    <w:rsid w:val="0091158C"/>
    <w:rsid w:val="00916FF6"/>
    <w:rsid w:val="00922532"/>
    <w:rsid w:val="0093176C"/>
    <w:rsid w:val="00932993"/>
    <w:rsid w:val="00941687"/>
    <w:rsid w:val="0095060D"/>
    <w:rsid w:val="00975585"/>
    <w:rsid w:val="00A20E54"/>
    <w:rsid w:val="00A4418A"/>
    <w:rsid w:val="00A47BC3"/>
    <w:rsid w:val="00A5322A"/>
    <w:rsid w:val="00A71EAD"/>
    <w:rsid w:val="00A91A55"/>
    <w:rsid w:val="00AF5C65"/>
    <w:rsid w:val="00B92DC5"/>
    <w:rsid w:val="00BB27B1"/>
    <w:rsid w:val="00BC3441"/>
    <w:rsid w:val="00BC7D0A"/>
    <w:rsid w:val="00BD069D"/>
    <w:rsid w:val="00BD2BDA"/>
    <w:rsid w:val="00C03814"/>
    <w:rsid w:val="00C32CA5"/>
    <w:rsid w:val="00C36B31"/>
    <w:rsid w:val="00C47647"/>
    <w:rsid w:val="00C532DE"/>
    <w:rsid w:val="00C80448"/>
    <w:rsid w:val="00CA6D00"/>
    <w:rsid w:val="00CB7A9D"/>
    <w:rsid w:val="00D00FDF"/>
    <w:rsid w:val="00D30B37"/>
    <w:rsid w:val="00D36146"/>
    <w:rsid w:val="00D842BD"/>
    <w:rsid w:val="00DB6201"/>
    <w:rsid w:val="00DD1027"/>
    <w:rsid w:val="00DE166B"/>
    <w:rsid w:val="00E02A63"/>
    <w:rsid w:val="00E02EC2"/>
    <w:rsid w:val="00E0508F"/>
    <w:rsid w:val="00E45D7C"/>
    <w:rsid w:val="00E54932"/>
    <w:rsid w:val="00E56083"/>
    <w:rsid w:val="00E6021C"/>
    <w:rsid w:val="00E8084D"/>
    <w:rsid w:val="00E86756"/>
    <w:rsid w:val="00EE4408"/>
    <w:rsid w:val="00F242DE"/>
    <w:rsid w:val="00F40A88"/>
    <w:rsid w:val="00F54B21"/>
    <w:rsid w:val="00F9560B"/>
    <w:rsid w:val="00F95A67"/>
    <w:rsid w:val="332F8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19D9DE"/>
  <w15:chartTrackingRefBased/>
  <w15:docId w15:val="{082BF25D-29C9-4D53-8AD4-138403A7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25C"/>
    <w:pPr>
      <w:spacing w:after="200" w:line="276" w:lineRule="auto"/>
    </w:pPr>
  </w:style>
  <w:style w:type="paragraph" w:styleId="Heading1">
    <w:name w:val="heading 1"/>
    <w:basedOn w:val="Normal"/>
    <w:next w:val="Normal"/>
    <w:link w:val="Heading1Char"/>
    <w:autoRedefine/>
    <w:uiPriority w:val="9"/>
    <w:qFormat/>
    <w:rsid w:val="0095060D"/>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42"/>
  </w:style>
  <w:style w:type="paragraph" w:styleId="Footer">
    <w:name w:val="footer"/>
    <w:basedOn w:val="Normal"/>
    <w:link w:val="FooterChar"/>
    <w:uiPriority w:val="99"/>
    <w:unhideWhenUsed/>
    <w:rsid w:val="002C2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42"/>
  </w:style>
  <w:style w:type="paragraph" w:customStyle="1" w:styleId="Default">
    <w:name w:val="Default"/>
    <w:rsid w:val="006C425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customStyle="1" w:styleId="CM7">
    <w:name w:val="CM7"/>
    <w:basedOn w:val="Default"/>
    <w:next w:val="Default"/>
    <w:uiPriority w:val="99"/>
    <w:rsid w:val="006C425C"/>
    <w:pPr>
      <w:spacing w:after="263"/>
    </w:pPr>
    <w:rPr>
      <w:color w:val="auto"/>
    </w:rPr>
  </w:style>
  <w:style w:type="paragraph" w:customStyle="1" w:styleId="CM1">
    <w:name w:val="CM1"/>
    <w:basedOn w:val="Default"/>
    <w:next w:val="Default"/>
    <w:uiPriority w:val="99"/>
    <w:rsid w:val="006C425C"/>
    <w:pPr>
      <w:spacing w:line="243" w:lineRule="atLeast"/>
    </w:pPr>
    <w:rPr>
      <w:color w:val="auto"/>
    </w:rPr>
  </w:style>
  <w:style w:type="paragraph" w:customStyle="1" w:styleId="CM2">
    <w:name w:val="CM2"/>
    <w:basedOn w:val="Default"/>
    <w:next w:val="Default"/>
    <w:uiPriority w:val="99"/>
    <w:rsid w:val="006C425C"/>
    <w:pPr>
      <w:spacing w:line="243" w:lineRule="atLeast"/>
    </w:pPr>
    <w:rPr>
      <w:color w:val="auto"/>
    </w:rPr>
  </w:style>
  <w:style w:type="paragraph" w:customStyle="1" w:styleId="CM3">
    <w:name w:val="CM3"/>
    <w:basedOn w:val="Default"/>
    <w:next w:val="Default"/>
    <w:uiPriority w:val="99"/>
    <w:rsid w:val="006C425C"/>
    <w:pPr>
      <w:spacing w:line="243" w:lineRule="atLeast"/>
    </w:pPr>
    <w:rPr>
      <w:color w:val="auto"/>
    </w:rPr>
  </w:style>
  <w:style w:type="paragraph" w:customStyle="1" w:styleId="CM4">
    <w:name w:val="CM4"/>
    <w:basedOn w:val="Default"/>
    <w:next w:val="Default"/>
    <w:uiPriority w:val="99"/>
    <w:rsid w:val="006C425C"/>
    <w:pPr>
      <w:spacing w:line="243" w:lineRule="atLeast"/>
    </w:pPr>
    <w:rPr>
      <w:color w:val="auto"/>
    </w:rPr>
  </w:style>
  <w:style w:type="paragraph" w:customStyle="1" w:styleId="CM5">
    <w:name w:val="CM5"/>
    <w:basedOn w:val="Default"/>
    <w:next w:val="Default"/>
    <w:uiPriority w:val="99"/>
    <w:rsid w:val="006C425C"/>
    <w:rPr>
      <w:color w:val="auto"/>
    </w:rPr>
  </w:style>
  <w:style w:type="paragraph" w:styleId="BalloonText">
    <w:name w:val="Balloon Text"/>
    <w:basedOn w:val="Normal"/>
    <w:link w:val="BalloonTextChar"/>
    <w:uiPriority w:val="99"/>
    <w:semiHidden/>
    <w:unhideWhenUsed/>
    <w:rsid w:val="004C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D1"/>
    <w:rPr>
      <w:rFonts w:ascii="Segoe UI" w:hAnsi="Segoe UI" w:cs="Segoe UI"/>
      <w:sz w:val="18"/>
      <w:szCs w:val="18"/>
    </w:rPr>
  </w:style>
  <w:style w:type="paragraph" w:styleId="ListParagraph">
    <w:name w:val="List Paragraph"/>
    <w:basedOn w:val="Normal"/>
    <w:uiPriority w:val="34"/>
    <w:qFormat/>
    <w:rsid w:val="00DB6201"/>
    <w:pPr>
      <w:ind w:left="720"/>
      <w:contextualSpacing/>
    </w:pPr>
  </w:style>
  <w:style w:type="table" w:customStyle="1" w:styleId="TableGrid">
    <w:name w:val="TableGrid"/>
    <w:rsid w:val="00CA6D00"/>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4A3EE8"/>
    <w:rPr>
      <w:color w:val="0563C1" w:themeColor="hyperlink"/>
      <w:u w:val="single"/>
    </w:rPr>
  </w:style>
  <w:style w:type="paragraph" w:styleId="NoSpacing">
    <w:name w:val="No Spacing"/>
    <w:uiPriority w:val="1"/>
    <w:qFormat/>
    <w:rsid w:val="00BD069D"/>
    <w:pPr>
      <w:spacing w:after="0" w:line="240" w:lineRule="auto"/>
    </w:pPr>
  </w:style>
  <w:style w:type="character" w:customStyle="1" w:styleId="Heading1Char">
    <w:name w:val="Heading 1 Char"/>
    <w:basedOn w:val="DefaultParagraphFont"/>
    <w:link w:val="Heading1"/>
    <w:uiPriority w:val="9"/>
    <w:rsid w:val="0095060D"/>
    <w:rPr>
      <w:rFonts w:ascii="Arial" w:eastAsia="MS Gothic" w:hAnsi="Arial" w:cs="Times New Roman"/>
      <w:b/>
      <w:bCs/>
      <w:sz w:val="28"/>
      <w:szCs w:val="32"/>
      <w:lang w:val="en-US"/>
    </w:rPr>
  </w:style>
  <w:style w:type="paragraph" w:styleId="Revision">
    <w:name w:val="Revision"/>
    <w:hidden/>
    <w:uiPriority w:val="99"/>
    <w:semiHidden/>
    <w:rsid w:val="00A44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form@burgate.hant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iform@burgate.han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burgate.com/school-uni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DC666B89738C4F8B8ACB1C1FAA3DCF" ma:contentTypeVersion="12" ma:contentTypeDescription="Create a new document." ma:contentTypeScope="" ma:versionID="63036e7502e8d079fea4007d68a458b5">
  <xsd:schema xmlns:xsd="http://www.w3.org/2001/XMLSchema" xmlns:xs="http://www.w3.org/2001/XMLSchema" xmlns:p="http://schemas.microsoft.com/office/2006/metadata/properties" xmlns:ns2="f4dc97d9-00db-4d7d-948b-d7336ae001cc" xmlns:ns3="4c9fe28e-a5e3-4ded-aefa-2a76427a088b" targetNamespace="http://schemas.microsoft.com/office/2006/metadata/properties" ma:root="true" ma:fieldsID="ba6fb7e8eef1504c614194269e8116bb" ns2:_="" ns3:_="">
    <xsd:import namespace="f4dc97d9-00db-4d7d-948b-d7336ae001cc"/>
    <xsd:import namespace="4c9fe28e-a5e3-4ded-aefa-2a76427a08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97d9-00db-4d7d-948b-d7336ae00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fe28e-a5e3-4ded-aefa-2a76427a08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9fe28e-a5e3-4ded-aefa-2a76427a088b">
      <UserInfo>
        <DisplayName>Carolyne Connolly</DisplayName>
        <AccountId>14</AccountId>
        <AccountType/>
      </UserInfo>
    </SharedWithUsers>
  </documentManagement>
</p:properties>
</file>

<file path=customXml/itemProps1.xml><?xml version="1.0" encoding="utf-8"?>
<ds:datastoreItem xmlns:ds="http://schemas.openxmlformats.org/officeDocument/2006/customXml" ds:itemID="{3C3811F5-8A26-42A4-AED4-A4629E88D09F}">
  <ds:schemaRefs>
    <ds:schemaRef ds:uri="http://schemas.openxmlformats.org/officeDocument/2006/bibliography"/>
  </ds:schemaRefs>
</ds:datastoreItem>
</file>

<file path=customXml/itemProps2.xml><?xml version="1.0" encoding="utf-8"?>
<ds:datastoreItem xmlns:ds="http://schemas.openxmlformats.org/officeDocument/2006/customXml" ds:itemID="{D355CFBB-FB57-4587-B345-6B3B4855B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97d9-00db-4d7d-948b-d7336ae001cc"/>
    <ds:schemaRef ds:uri="4c9fe28e-a5e3-4ded-aefa-2a76427a0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CE32D-88EC-4ED7-8337-BF7C714313B3}">
  <ds:schemaRefs>
    <ds:schemaRef ds:uri="http://schemas.microsoft.com/sharepoint/v3/contenttype/forms"/>
  </ds:schemaRefs>
</ds:datastoreItem>
</file>

<file path=customXml/itemProps4.xml><?xml version="1.0" encoding="utf-8"?>
<ds:datastoreItem xmlns:ds="http://schemas.openxmlformats.org/officeDocument/2006/customXml" ds:itemID="{5DF76653-3BC5-4D51-BC71-6A00E5506BF7}">
  <ds:schemaRefs>
    <ds:schemaRef ds:uri="http://purl.org/dc/terms/"/>
    <ds:schemaRef ds:uri="f4dc97d9-00db-4d7d-948b-d7336ae001cc"/>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c9fe28e-a5e3-4ded-aefa-2a76427a088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Burgate School</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Prichard</dc:creator>
  <cp:keywords/>
  <dc:description/>
  <cp:lastModifiedBy>Fiona Wilcox</cp:lastModifiedBy>
  <cp:revision>7</cp:revision>
  <cp:lastPrinted>2022-03-14T12:35:00Z</cp:lastPrinted>
  <dcterms:created xsi:type="dcterms:W3CDTF">2022-03-04T09:56:00Z</dcterms:created>
  <dcterms:modified xsi:type="dcterms:W3CDTF">2022-07-04T10:04:00Z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0x01010018DC666B89738C4F8B8ACB1C1FAA3DCF</vt:lpwstr>
  </property>
  <property fmtid="{D5CDD505-2E9C-101B-9397-08002B2CF9AE}" pid="3" name="Order">
    <vt:r8>22800</vt:r8>
  </property>
</Properties>
</file>